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4B5" w:rsidRPr="00A76E2D" w:rsidRDefault="006A54B5" w:rsidP="00A76E2D">
      <w:pPr>
        <w:pStyle w:val="BodyText"/>
        <w:ind w:left="0" w:firstLine="0"/>
        <w:jc w:val="right"/>
        <w:rPr>
          <w:b/>
          <w:color w:val="000000"/>
          <w:szCs w:val="24"/>
          <w:shd w:val="clear" w:color="auto" w:fill="FFFFFF"/>
        </w:rPr>
      </w:pPr>
      <w:r w:rsidRPr="00A76E2D">
        <w:rPr>
          <w:b/>
          <w:color w:val="000000"/>
        </w:rPr>
        <w:t>Наталія Калита</w:t>
      </w:r>
      <w:r w:rsidRPr="00A76E2D">
        <w:rPr>
          <w:b/>
          <w:caps/>
          <w:color w:val="000000"/>
        </w:rPr>
        <w:t xml:space="preserve">, </w:t>
      </w:r>
      <w:r w:rsidRPr="00A76E2D">
        <w:rPr>
          <w:b/>
          <w:color w:val="000000"/>
          <w:szCs w:val="24"/>
          <w:shd w:val="clear" w:color="auto" w:fill="FFFFFF"/>
          <w:lang w:val="ru-RU"/>
        </w:rPr>
        <w:t xml:space="preserve">Оксана Патик </w:t>
      </w:r>
      <w:r w:rsidRPr="00A76E2D">
        <w:rPr>
          <w:b/>
          <w:color w:val="000000"/>
          <w:szCs w:val="24"/>
          <w:shd w:val="clear" w:color="auto" w:fill="FFFFFF"/>
        </w:rPr>
        <w:t xml:space="preserve"> </w:t>
      </w:r>
    </w:p>
    <w:p w:rsidR="006A54B5" w:rsidRPr="00A76E2D" w:rsidRDefault="006A54B5" w:rsidP="00A76E2D">
      <w:pPr>
        <w:pStyle w:val="BodyText"/>
        <w:ind w:left="0" w:firstLine="6663"/>
        <w:jc w:val="right"/>
        <w:rPr>
          <w:b/>
          <w:color w:val="000000"/>
          <w:szCs w:val="24"/>
          <w:shd w:val="clear" w:color="auto" w:fill="FFFFFF"/>
        </w:rPr>
      </w:pPr>
      <w:r w:rsidRPr="00A76E2D">
        <w:rPr>
          <w:b/>
          <w:color w:val="000000"/>
          <w:szCs w:val="24"/>
          <w:shd w:val="clear" w:color="auto" w:fill="FFFFFF"/>
        </w:rPr>
        <w:t>(</w:t>
      </w:r>
      <w:r w:rsidRPr="00A76E2D">
        <w:rPr>
          <w:b/>
        </w:rPr>
        <w:t>Дрогобич, Україна</w:t>
      </w:r>
      <w:r w:rsidRPr="00A76E2D">
        <w:rPr>
          <w:b/>
          <w:color w:val="000000"/>
          <w:szCs w:val="24"/>
          <w:shd w:val="clear" w:color="auto" w:fill="FFFFFF"/>
        </w:rPr>
        <w:t>)</w:t>
      </w:r>
    </w:p>
    <w:p w:rsidR="006A54B5" w:rsidRDefault="006A54B5" w:rsidP="006540D3">
      <w:pPr>
        <w:spacing w:line="360" w:lineRule="auto"/>
        <w:jc w:val="center"/>
        <w:rPr>
          <w:b/>
          <w:i/>
          <w:sz w:val="28"/>
          <w:szCs w:val="28"/>
          <w:lang w:val="ru-RU"/>
        </w:rPr>
      </w:pPr>
    </w:p>
    <w:p w:rsidR="006A54B5" w:rsidRPr="004E717C" w:rsidRDefault="006A54B5" w:rsidP="006540D3">
      <w:pPr>
        <w:spacing w:line="360" w:lineRule="auto"/>
        <w:jc w:val="center"/>
        <w:rPr>
          <w:b/>
          <w:iCs/>
          <w:color w:val="000000"/>
          <w:sz w:val="28"/>
          <w:szCs w:val="28"/>
          <w:lang w:eastAsia="ru-RU"/>
        </w:rPr>
      </w:pPr>
      <w:r w:rsidRPr="004E717C">
        <w:rPr>
          <w:b/>
          <w:iCs/>
          <w:color w:val="000000"/>
          <w:sz w:val="28"/>
          <w:szCs w:val="28"/>
          <w:lang w:eastAsia="ru-RU"/>
        </w:rPr>
        <w:t>ШЛЯХИ ПІДВИЩЕННЯ МОТИВАЦІЇ ДО НАВЧАННЯ</w:t>
      </w:r>
    </w:p>
    <w:p w:rsidR="006A54B5" w:rsidRDefault="006A54B5" w:rsidP="006540D3">
      <w:pPr>
        <w:spacing w:line="360" w:lineRule="auto"/>
        <w:jc w:val="center"/>
        <w:rPr>
          <w:b/>
          <w:caps/>
          <w:sz w:val="28"/>
          <w:szCs w:val="28"/>
          <w:lang w:val="ru-RU"/>
        </w:rPr>
      </w:pPr>
      <w:r w:rsidRPr="004E717C">
        <w:rPr>
          <w:b/>
          <w:iCs/>
          <w:color w:val="000000"/>
          <w:sz w:val="28"/>
          <w:szCs w:val="28"/>
          <w:lang w:eastAsia="ru-RU"/>
        </w:rPr>
        <w:t xml:space="preserve">УЧНІВ </w:t>
      </w:r>
      <w:r w:rsidRPr="004E717C">
        <w:rPr>
          <w:b/>
          <w:caps/>
          <w:sz w:val="28"/>
          <w:szCs w:val="28"/>
          <w:lang w:val="ru-RU"/>
        </w:rPr>
        <w:t>початкової школи</w:t>
      </w:r>
    </w:p>
    <w:p w:rsidR="006A54B5" w:rsidRPr="009E0E0B" w:rsidRDefault="006A54B5" w:rsidP="006540D3">
      <w:pPr>
        <w:spacing w:line="360" w:lineRule="auto"/>
        <w:jc w:val="center"/>
        <w:rPr>
          <w:b/>
          <w:caps/>
          <w:sz w:val="28"/>
          <w:szCs w:val="28"/>
          <w:lang w:val="ru-RU"/>
        </w:rPr>
      </w:pPr>
    </w:p>
    <w:p w:rsidR="006A54B5" w:rsidRPr="0076146E" w:rsidRDefault="006A54B5" w:rsidP="003450C1">
      <w:pPr>
        <w:pStyle w:val="BodyText"/>
        <w:spacing w:line="360" w:lineRule="auto"/>
        <w:ind w:left="0" w:firstLine="709"/>
      </w:pPr>
      <w:r w:rsidRPr="0076146E">
        <w:t>Сучасна освіта орієнтована</w:t>
      </w:r>
      <w:r w:rsidRPr="0076146E">
        <w:rPr>
          <w:spacing w:val="-11"/>
        </w:rPr>
        <w:t xml:space="preserve"> </w:t>
      </w:r>
      <w:r w:rsidRPr="0076146E">
        <w:t>на</w:t>
      </w:r>
      <w:r w:rsidRPr="0076146E">
        <w:rPr>
          <w:spacing w:val="-11"/>
        </w:rPr>
        <w:t xml:space="preserve"> </w:t>
      </w:r>
      <w:r w:rsidRPr="0076146E">
        <w:t>розвиток</w:t>
      </w:r>
      <w:r w:rsidRPr="0076146E">
        <w:rPr>
          <w:spacing w:val="-10"/>
        </w:rPr>
        <w:t xml:space="preserve"> </w:t>
      </w:r>
      <w:r w:rsidRPr="0076146E">
        <w:t>успішної</w:t>
      </w:r>
      <w:r w:rsidRPr="0076146E">
        <w:rPr>
          <w:spacing w:val="-9"/>
        </w:rPr>
        <w:t xml:space="preserve"> </w:t>
      </w:r>
      <w:r w:rsidRPr="0076146E">
        <w:t>особистості</w:t>
      </w:r>
      <w:r w:rsidRPr="0076146E">
        <w:rPr>
          <w:spacing w:val="-9"/>
        </w:rPr>
        <w:t xml:space="preserve"> </w:t>
      </w:r>
      <w:r w:rsidRPr="0076146E">
        <w:t>учнів.</w:t>
      </w:r>
      <w:r w:rsidRPr="0076146E">
        <w:rPr>
          <w:spacing w:val="-11"/>
        </w:rPr>
        <w:t xml:space="preserve"> </w:t>
      </w:r>
      <w:r w:rsidRPr="0076146E">
        <w:t>Для</w:t>
      </w:r>
      <w:r w:rsidRPr="0076146E">
        <w:rPr>
          <w:spacing w:val="-48"/>
        </w:rPr>
        <w:t xml:space="preserve"> </w:t>
      </w:r>
      <w:r w:rsidRPr="0076146E">
        <w:t>кращого</w:t>
      </w:r>
      <w:r w:rsidRPr="0076146E">
        <w:rPr>
          <w:spacing w:val="-7"/>
        </w:rPr>
        <w:t xml:space="preserve"> </w:t>
      </w:r>
      <w:r w:rsidRPr="0076146E">
        <w:t>переходу</w:t>
      </w:r>
      <w:r w:rsidRPr="0076146E">
        <w:rPr>
          <w:spacing w:val="-10"/>
        </w:rPr>
        <w:t xml:space="preserve"> </w:t>
      </w:r>
      <w:r w:rsidRPr="0076146E">
        <w:t>на</w:t>
      </w:r>
      <w:r w:rsidRPr="0076146E">
        <w:rPr>
          <w:spacing w:val="-6"/>
        </w:rPr>
        <w:t xml:space="preserve"> </w:t>
      </w:r>
      <w:r w:rsidRPr="0076146E">
        <w:t>нову</w:t>
      </w:r>
      <w:r w:rsidRPr="0076146E">
        <w:rPr>
          <w:spacing w:val="-10"/>
        </w:rPr>
        <w:t xml:space="preserve"> </w:t>
      </w:r>
      <w:r w:rsidRPr="0076146E">
        <w:t>систему</w:t>
      </w:r>
      <w:r w:rsidRPr="0076146E">
        <w:rPr>
          <w:spacing w:val="-10"/>
        </w:rPr>
        <w:t xml:space="preserve"> </w:t>
      </w:r>
      <w:r w:rsidRPr="0076146E">
        <w:t>освіти,</w:t>
      </w:r>
      <w:r w:rsidRPr="0076146E">
        <w:rPr>
          <w:spacing w:val="-6"/>
        </w:rPr>
        <w:t xml:space="preserve"> </w:t>
      </w:r>
      <w:r w:rsidRPr="0076146E">
        <w:t>що</w:t>
      </w:r>
      <w:r w:rsidRPr="0076146E">
        <w:rPr>
          <w:spacing w:val="-6"/>
        </w:rPr>
        <w:t xml:space="preserve"> </w:t>
      </w:r>
      <w:r w:rsidRPr="0076146E">
        <w:t>спря</w:t>
      </w:r>
      <w:r w:rsidRPr="0076146E">
        <w:rPr>
          <w:spacing w:val="-1"/>
        </w:rPr>
        <w:t>мована</w:t>
      </w:r>
      <w:r w:rsidRPr="0076146E">
        <w:rPr>
          <w:spacing w:val="-10"/>
        </w:rPr>
        <w:t xml:space="preserve"> </w:t>
      </w:r>
      <w:r w:rsidRPr="0076146E">
        <w:rPr>
          <w:spacing w:val="-1"/>
        </w:rPr>
        <w:t>на</w:t>
      </w:r>
      <w:r w:rsidRPr="0076146E">
        <w:rPr>
          <w:spacing w:val="-10"/>
        </w:rPr>
        <w:t xml:space="preserve"> </w:t>
      </w:r>
      <w:r w:rsidRPr="0076146E">
        <w:rPr>
          <w:spacing w:val="-1"/>
        </w:rPr>
        <w:t>формування у дітей</w:t>
      </w:r>
      <w:r w:rsidRPr="0076146E">
        <w:rPr>
          <w:spacing w:val="-11"/>
        </w:rPr>
        <w:t xml:space="preserve"> </w:t>
      </w:r>
      <w:r w:rsidRPr="0076146E">
        <w:t>бажання</w:t>
      </w:r>
      <w:r w:rsidRPr="0076146E">
        <w:rPr>
          <w:spacing w:val="-8"/>
        </w:rPr>
        <w:t xml:space="preserve"> на</w:t>
      </w:r>
      <w:r w:rsidRPr="0076146E">
        <w:t>вчатись</w:t>
      </w:r>
      <w:r w:rsidRPr="0076146E">
        <w:rPr>
          <w:spacing w:val="-10"/>
        </w:rPr>
        <w:t xml:space="preserve"> </w:t>
      </w:r>
      <w:r w:rsidRPr="0076146E">
        <w:t>та</w:t>
      </w:r>
      <w:r w:rsidRPr="0076146E">
        <w:rPr>
          <w:spacing w:val="-8"/>
        </w:rPr>
        <w:t xml:space="preserve"> </w:t>
      </w:r>
      <w:r w:rsidRPr="0076146E">
        <w:t>досягати</w:t>
      </w:r>
      <w:r w:rsidRPr="0076146E">
        <w:rPr>
          <w:spacing w:val="-12"/>
        </w:rPr>
        <w:t xml:space="preserve"> </w:t>
      </w:r>
      <w:r w:rsidRPr="0076146E">
        <w:t>відповідних</w:t>
      </w:r>
      <w:r w:rsidRPr="0076146E">
        <w:rPr>
          <w:spacing w:val="-7"/>
        </w:rPr>
        <w:t xml:space="preserve"> </w:t>
      </w:r>
      <w:r w:rsidRPr="0076146E">
        <w:t>цілей,</w:t>
      </w:r>
      <w:r w:rsidRPr="0076146E">
        <w:rPr>
          <w:spacing w:val="-7"/>
        </w:rPr>
        <w:t xml:space="preserve"> </w:t>
      </w:r>
      <w:r w:rsidRPr="0076146E">
        <w:t>першочерговим</w:t>
      </w:r>
      <w:r w:rsidRPr="0076146E">
        <w:rPr>
          <w:spacing w:val="-7"/>
        </w:rPr>
        <w:t xml:space="preserve"> </w:t>
      </w:r>
      <w:r w:rsidRPr="0076146E">
        <w:t>завданням</w:t>
      </w:r>
      <w:r w:rsidRPr="0076146E">
        <w:rPr>
          <w:spacing w:val="-7"/>
        </w:rPr>
        <w:t xml:space="preserve"> </w:t>
      </w:r>
      <w:r w:rsidRPr="0076146E">
        <w:t>є</w:t>
      </w:r>
      <w:r w:rsidRPr="0076146E">
        <w:rPr>
          <w:spacing w:val="-7"/>
        </w:rPr>
        <w:t xml:space="preserve"> </w:t>
      </w:r>
      <w:r w:rsidRPr="0076146E">
        <w:t>спрямування учнів на підвищення мотивації успіху та</w:t>
      </w:r>
      <w:r w:rsidRPr="0076146E">
        <w:rPr>
          <w:spacing w:val="1"/>
        </w:rPr>
        <w:t xml:space="preserve"> </w:t>
      </w:r>
      <w:r w:rsidRPr="0076146E">
        <w:rPr>
          <w:spacing w:val="-1"/>
        </w:rPr>
        <w:t>інтересу</w:t>
      </w:r>
      <w:r w:rsidRPr="0076146E">
        <w:rPr>
          <w:spacing w:val="-12"/>
        </w:rPr>
        <w:t xml:space="preserve"> </w:t>
      </w:r>
      <w:r w:rsidRPr="0076146E">
        <w:rPr>
          <w:spacing w:val="-1"/>
        </w:rPr>
        <w:t>до</w:t>
      </w:r>
      <w:r w:rsidRPr="0076146E">
        <w:rPr>
          <w:spacing w:val="-7"/>
        </w:rPr>
        <w:t xml:space="preserve"> </w:t>
      </w:r>
      <w:r w:rsidRPr="0076146E">
        <w:rPr>
          <w:spacing w:val="-1"/>
        </w:rPr>
        <w:t>навчання.</w:t>
      </w:r>
      <w:r w:rsidRPr="0076146E">
        <w:rPr>
          <w:spacing w:val="-7"/>
        </w:rPr>
        <w:t xml:space="preserve"> </w:t>
      </w:r>
      <w:r w:rsidRPr="0076146E">
        <w:rPr>
          <w:spacing w:val="-1"/>
        </w:rPr>
        <w:t>Для</w:t>
      </w:r>
      <w:r w:rsidRPr="0076146E">
        <w:rPr>
          <w:spacing w:val="-8"/>
        </w:rPr>
        <w:t xml:space="preserve"> </w:t>
      </w:r>
      <w:r w:rsidRPr="0076146E">
        <w:t>реалізації</w:t>
      </w:r>
      <w:r w:rsidRPr="0076146E">
        <w:rPr>
          <w:spacing w:val="-8"/>
        </w:rPr>
        <w:t xml:space="preserve"> </w:t>
      </w:r>
      <w:r w:rsidRPr="0076146E">
        <w:t>цього</w:t>
      </w:r>
      <w:r w:rsidRPr="0076146E">
        <w:rPr>
          <w:spacing w:val="-6"/>
        </w:rPr>
        <w:t xml:space="preserve"> </w:t>
      </w:r>
      <w:r w:rsidRPr="0076146E">
        <w:t>завдання</w:t>
      </w:r>
      <w:r w:rsidRPr="0076146E">
        <w:rPr>
          <w:spacing w:val="-48"/>
        </w:rPr>
        <w:t xml:space="preserve"> </w:t>
      </w:r>
      <w:r w:rsidRPr="0076146E">
        <w:t>слід детальніше ознайомитися, власне, з проблемою мотивації навчання та на основі цього визначити</w:t>
      </w:r>
      <w:r w:rsidRPr="0076146E">
        <w:rPr>
          <w:spacing w:val="-11"/>
        </w:rPr>
        <w:t xml:space="preserve"> </w:t>
      </w:r>
      <w:r w:rsidRPr="0076146E">
        <w:t>найефективніші</w:t>
      </w:r>
      <w:r w:rsidRPr="0076146E">
        <w:rPr>
          <w:spacing w:val="-9"/>
        </w:rPr>
        <w:t xml:space="preserve"> </w:t>
      </w:r>
      <w:r w:rsidRPr="0076146E">
        <w:t>шляхи</w:t>
      </w:r>
      <w:r w:rsidRPr="0076146E">
        <w:rPr>
          <w:spacing w:val="-8"/>
        </w:rPr>
        <w:t xml:space="preserve"> </w:t>
      </w:r>
      <w:r w:rsidRPr="0076146E">
        <w:t>її</w:t>
      </w:r>
      <w:r w:rsidRPr="0076146E">
        <w:rPr>
          <w:spacing w:val="-10"/>
        </w:rPr>
        <w:t xml:space="preserve"> </w:t>
      </w:r>
      <w:r w:rsidRPr="0076146E">
        <w:t>формування.</w:t>
      </w:r>
      <w:r w:rsidRPr="0076146E">
        <w:rPr>
          <w:spacing w:val="-9"/>
        </w:rPr>
        <w:t xml:space="preserve"> </w:t>
      </w:r>
      <w:r w:rsidRPr="0076146E">
        <w:t>Розуміючи мотивацію</w:t>
      </w:r>
      <w:r w:rsidRPr="0076146E">
        <w:rPr>
          <w:spacing w:val="1"/>
        </w:rPr>
        <w:t xml:space="preserve"> </w:t>
      </w:r>
      <w:r w:rsidRPr="0076146E">
        <w:t>навчання сучасних</w:t>
      </w:r>
      <w:r w:rsidRPr="0076146E">
        <w:rPr>
          <w:spacing w:val="1"/>
        </w:rPr>
        <w:t xml:space="preserve"> </w:t>
      </w:r>
      <w:r w:rsidRPr="0076146E">
        <w:t>учнів молодшого шкільного віку, фахівці можуть оптимізувати</w:t>
      </w:r>
      <w:r w:rsidRPr="0076146E">
        <w:rPr>
          <w:spacing w:val="-47"/>
        </w:rPr>
        <w:t xml:space="preserve"> </w:t>
      </w:r>
      <w:r w:rsidRPr="0076146E">
        <w:t>процес навчання, складати навчальні програми та</w:t>
      </w:r>
      <w:r w:rsidRPr="0076146E">
        <w:rPr>
          <w:spacing w:val="1"/>
        </w:rPr>
        <w:t xml:space="preserve"> </w:t>
      </w:r>
      <w:r w:rsidRPr="0076146E">
        <w:t>плани, які максимально відповідатимуть мотивам</w:t>
      </w:r>
      <w:r w:rsidRPr="0076146E">
        <w:rPr>
          <w:spacing w:val="1"/>
        </w:rPr>
        <w:t xml:space="preserve"> </w:t>
      </w:r>
      <w:r w:rsidRPr="0076146E">
        <w:t>дітей,</w:t>
      </w:r>
      <w:r w:rsidRPr="0076146E">
        <w:rPr>
          <w:spacing w:val="48"/>
        </w:rPr>
        <w:t xml:space="preserve"> </w:t>
      </w:r>
      <w:r w:rsidRPr="0076146E">
        <w:t>і</w:t>
      </w:r>
      <w:r w:rsidRPr="0076146E">
        <w:rPr>
          <w:spacing w:val="47"/>
        </w:rPr>
        <w:t xml:space="preserve"> </w:t>
      </w:r>
      <w:r w:rsidRPr="0076146E">
        <w:t>тому</w:t>
      </w:r>
      <w:r w:rsidRPr="0076146E">
        <w:rPr>
          <w:spacing w:val="45"/>
        </w:rPr>
        <w:t xml:space="preserve"> </w:t>
      </w:r>
      <w:r w:rsidRPr="0076146E">
        <w:t>гарантуватимуть</w:t>
      </w:r>
      <w:r w:rsidRPr="0076146E">
        <w:rPr>
          <w:spacing w:val="47"/>
        </w:rPr>
        <w:t xml:space="preserve"> </w:t>
      </w:r>
      <w:r w:rsidRPr="0076146E">
        <w:t>максимальний</w:t>
      </w:r>
      <w:r w:rsidRPr="0076146E">
        <w:rPr>
          <w:spacing w:val="47"/>
        </w:rPr>
        <w:t xml:space="preserve"> </w:t>
      </w:r>
      <w:r w:rsidRPr="0076146E">
        <w:t>результат. Стимулювання до досягнення успіху в навчальному процесі є важливим у роботі з учнями, це сприяє подоланню</w:t>
      </w:r>
      <w:r w:rsidRPr="0076146E">
        <w:rPr>
          <w:spacing w:val="-6"/>
        </w:rPr>
        <w:t xml:space="preserve"> </w:t>
      </w:r>
      <w:r w:rsidRPr="0076146E">
        <w:t>труднощів</w:t>
      </w:r>
      <w:r w:rsidRPr="0076146E">
        <w:rPr>
          <w:spacing w:val="-6"/>
        </w:rPr>
        <w:t xml:space="preserve"> </w:t>
      </w:r>
      <w:r w:rsidRPr="0076146E">
        <w:t>у</w:t>
      </w:r>
      <w:r w:rsidRPr="0076146E">
        <w:rPr>
          <w:spacing w:val="-7"/>
        </w:rPr>
        <w:t xml:space="preserve"> </w:t>
      </w:r>
      <w:r w:rsidRPr="0076146E">
        <w:t>навчанні</w:t>
      </w:r>
      <w:r w:rsidRPr="0076146E">
        <w:rPr>
          <w:spacing w:val="-6"/>
        </w:rPr>
        <w:t xml:space="preserve"> </w:t>
      </w:r>
      <w:r w:rsidRPr="0076146E">
        <w:t>для</w:t>
      </w:r>
      <w:r w:rsidRPr="0076146E">
        <w:rPr>
          <w:spacing w:val="-8"/>
        </w:rPr>
        <w:t xml:space="preserve"> </w:t>
      </w:r>
      <w:r w:rsidRPr="0076146E">
        <w:t>дітей</w:t>
      </w:r>
      <w:r w:rsidRPr="0076146E">
        <w:rPr>
          <w:spacing w:val="-9"/>
        </w:rPr>
        <w:t xml:space="preserve">  </w:t>
      </w:r>
      <w:r w:rsidRPr="0076146E">
        <w:t>у</w:t>
      </w:r>
      <w:r w:rsidRPr="0076146E">
        <w:rPr>
          <w:spacing w:val="-4"/>
        </w:rPr>
        <w:t xml:space="preserve"> </w:t>
      </w:r>
      <w:r w:rsidRPr="0076146E">
        <w:t>шкільному</w:t>
      </w:r>
      <w:r w:rsidRPr="0076146E">
        <w:rPr>
          <w:spacing w:val="-4"/>
        </w:rPr>
        <w:t xml:space="preserve"> </w:t>
      </w:r>
      <w:r w:rsidRPr="0076146E">
        <w:t>середовищі.</w:t>
      </w:r>
    </w:p>
    <w:p w:rsidR="006A54B5" w:rsidRPr="0076146E" w:rsidRDefault="006A54B5" w:rsidP="003450C1">
      <w:pPr>
        <w:pStyle w:val="BodyText"/>
        <w:spacing w:line="360" w:lineRule="auto"/>
        <w:ind w:left="0" w:firstLine="709"/>
      </w:pPr>
      <w:r w:rsidRPr="0076146E">
        <w:rPr>
          <w:b/>
        </w:rPr>
        <w:t xml:space="preserve">Аналіз досліджень і публікацій. </w:t>
      </w:r>
      <w:r w:rsidRPr="0076146E">
        <w:t>Питання мотивації навчання у педагогіці та психології досліджували такі вчені: Б. Баєв, Л. Божович, Н. Воронова,</w:t>
      </w:r>
      <w:r w:rsidRPr="0076146E">
        <w:rPr>
          <w:spacing w:val="50"/>
        </w:rPr>
        <w:t xml:space="preserve"> </w:t>
      </w:r>
      <w:r w:rsidRPr="0076146E">
        <w:t>П. Гончарук,</w:t>
      </w:r>
      <w:r w:rsidRPr="0076146E">
        <w:rPr>
          <w:spacing w:val="50"/>
        </w:rPr>
        <w:t xml:space="preserve"> </w:t>
      </w:r>
      <w:r w:rsidRPr="0076146E">
        <w:t>В. Кириленко,</w:t>
      </w:r>
      <w:r w:rsidRPr="0076146E">
        <w:rPr>
          <w:spacing w:val="50"/>
        </w:rPr>
        <w:t xml:space="preserve"> </w:t>
      </w:r>
      <w:r w:rsidRPr="0076146E">
        <w:t>М. Лук’янова,</w:t>
      </w:r>
      <w:r w:rsidRPr="0076146E">
        <w:rPr>
          <w:spacing w:val="1"/>
        </w:rPr>
        <w:t xml:space="preserve"> </w:t>
      </w:r>
      <w:r w:rsidRPr="0076146E">
        <w:t>Т. Матис, А. Маркова, В. Семиченко, Л. Чаговець.</w:t>
      </w:r>
      <w:r w:rsidRPr="0076146E">
        <w:rPr>
          <w:spacing w:val="1"/>
        </w:rPr>
        <w:t xml:space="preserve"> </w:t>
      </w:r>
      <w:r w:rsidRPr="0076146E">
        <w:t>Проблему ставлення до мотивації навчальної</w:t>
      </w:r>
      <w:r w:rsidRPr="0076146E">
        <w:rPr>
          <w:spacing w:val="1"/>
        </w:rPr>
        <w:t xml:space="preserve"> </w:t>
      </w:r>
      <w:r w:rsidRPr="0076146E">
        <w:t>діяльності</w:t>
      </w:r>
      <w:r w:rsidRPr="0076146E">
        <w:rPr>
          <w:spacing w:val="1"/>
        </w:rPr>
        <w:t xml:space="preserve"> </w:t>
      </w:r>
      <w:r w:rsidRPr="0076146E">
        <w:t>у корекційній педагогіці вивчали</w:t>
      </w:r>
      <w:r w:rsidRPr="0076146E">
        <w:rPr>
          <w:spacing w:val="-47"/>
        </w:rPr>
        <w:t xml:space="preserve"> </w:t>
      </w:r>
      <w:r w:rsidRPr="0076146E">
        <w:t>М.</w:t>
      </w:r>
      <w:r w:rsidRPr="0076146E">
        <w:rPr>
          <w:lang w:val="ru-RU"/>
        </w:rPr>
        <w:t> </w:t>
      </w:r>
      <w:r w:rsidRPr="0076146E">
        <w:t>Алексєєва, І.</w:t>
      </w:r>
      <w:r w:rsidRPr="0076146E">
        <w:rPr>
          <w:lang w:val="ru-RU"/>
        </w:rPr>
        <w:t> </w:t>
      </w:r>
      <w:r w:rsidRPr="0076146E">
        <w:t>Бєлякова, В. Бондар, І. Єременко,</w:t>
      </w:r>
      <w:r w:rsidRPr="0076146E">
        <w:rPr>
          <w:spacing w:val="1"/>
        </w:rPr>
        <w:t xml:space="preserve"> </w:t>
      </w:r>
      <w:r w:rsidRPr="0076146E">
        <w:t>А. Корнієнко,</w:t>
      </w:r>
      <w:r w:rsidRPr="0076146E">
        <w:rPr>
          <w:spacing w:val="1"/>
        </w:rPr>
        <w:t xml:space="preserve"> </w:t>
      </w:r>
      <w:r w:rsidRPr="0076146E">
        <w:t>М.</w:t>
      </w:r>
      <w:r w:rsidRPr="0076146E">
        <w:rPr>
          <w:lang w:val="ru-RU"/>
        </w:rPr>
        <w:t> </w:t>
      </w:r>
      <w:r w:rsidRPr="0076146E">
        <w:t>Овчаренко,</w:t>
      </w:r>
      <w:r w:rsidRPr="0076146E">
        <w:rPr>
          <w:spacing w:val="1"/>
        </w:rPr>
        <w:t xml:space="preserve"> </w:t>
      </w:r>
      <w:r w:rsidRPr="0076146E">
        <w:t>В.</w:t>
      </w:r>
      <w:r w:rsidRPr="0076146E">
        <w:rPr>
          <w:lang w:val="ru-RU"/>
        </w:rPr>
        <w:t> </w:t>
      </w:r>
      <w:r w:rsidRPr="0076146E">
        <w:t>Петрова,</w:t>
      </w:r>
      <w:r w:rsidRPr="0076146E">
        <w:rPr>
          <w:spacing w:val="1"/>
        </w:rPr>
        <w:t xml:space="preserve"> </w:t>
      </w:r>
      <w:r w:rsidRPr="0076146E">
        <w:t>Н.</w:t>
      </w:r>
      <w:r w:rsidRPr="0076146E">
        <w:rPr>
          <w:lang w:val="ru-RU"/>
        </w:rPr>
        <w:t> </w:t>
      </w:r>
      <w:r w:rsidRPr="0076146E">
        <w:t>Стадненко,</w:t>
      </w:r>
      <w:r w:rsidRPr="0076146E">
        <w:rPr>
          <w:spacing w:val="-1"/>
        </w:rPr>
        <w:t xml:space="preserve"> </w:t>
      </w:r>
      <w:r w:rsidRPr="0076146E">
        <w:t>І.</w:t>
      </w:r>
      <w:r w:rsidRPr="0076146E">
        <w:rPr>
          <w:spacing w:val="1"/>
          <w:lang w:val="ru-RU"/>
        </w:rPr>
        <w:t> </w:t>
      </w:r>
      <w:r w:rsidRPr="0076146E">
        <w:t>Ушакова</w:t>
      </w:r>
      <w:r w:rsidRPr="0076146E">
        <w:rPr>
          <w:spacing w:val="-1"/>
        </w:rPr>
        <w:t xml:space="preserve"> </w:t>
      </w:r>
      <w:r w:rsidRPr="0076146E">
        <w:t>та інші.</w:t>
      </w:r>
    </w:p>
    <w:p w:rsidR="006A54B5" w:rsidRPr="0076146E" w:rsidRDefault="006A54B5" w:rsidP="003450C1">
      <w:pPr>
        <w:pStyle w:val="BodyText"/>
        <w:spacing w:line="360" w:lineRule="auto"/>
        <w:ind w:left="0" w:firstLine="709"/>
      </w:pPr>
      <w:r w:rsidRPr="0076146E">
        <w:t xml:space="preserve">Сучасні люди стикаються зі швидкими соціокультурними змінами та трансформаціями, що призводять до змін у багатьох сферах життя та функціонування. Компетенції змінюються і розвиваються в інтелектуальному, емоційному та соціальному вимірах. Щоб діяти позитивно та ефективно, люди потребують як внутрішньої, так і зовнішньої мотивації. Мотивація </w:t>
      </w:r>
      <w:r>
        <w:t>–</w:t>
      </w:r>
      <w:r w:rsidRPr="0076146E">
        <w:t xml:space="preserve"> це як маяк, який показує, до якої гавані потрібно йти.</w:t>
      </w:r>
    </w:p>
    <w:p w:rsidR="006A54B5" w:rsidRPr="0076146E" w:rsidRDefault="006A54B5" w:rsidP="003450C1">
      <w:pPr>
        <w:pStyle w:val="BodyText"/>
        <w:spacing w:line="360" w:lineRule="auto"/>
        <w:ind w:left="0" w:firstLine="709"/>
      </w:pPr>
      <w:r w:rsidRPr="0076146E">
        <w:t xml:space="preserve">Мотивація відіграє важливу функцію в академічному середовищі. Мотивація визначається як стан готовності до дії і координує процес викладання та навчання. Мотивація забезпечує мету і напрямок і має значний вплив на успішність </w:t>
      </w:r>
      <w:r w:rsidRPr="0076146E">
        <w:rPr>
          <w:lang w:val="ru-RU"/>
        </w:rPr>
        <w:t>учнів</w:t>
      </w:r>
      <w:r w:rsidRPr="0076146E">
        <w:t>. Мотивація має безпосередній вплив на результати навчання. Слід додати, що латинське слово «мотивація» в перекладі означає «спонукати». Мотивація є рушійною силою людської поведінки і важливим та необхідним елементом для продуктивності та виконання завдань. Вона також допомагає учням долати труднощі та перешкоди, які виникають у процесі навчання</w:t>
      </w:r>
      <w:r>
        <w:t xml:space="preserve"> [1, 7]</w:t>
      </w:r>
      <w:r w:rsidRPr="0076146E">
        <w:t>.</w:t>
      </w:r>
    </w:p>
    <w:p w:rsidR="006A54B5" w:rsidRPr="0076146E" w:rsidRDefault="006A54B5" w:rsidP="003450C1">
      <w:pPr>
        <w:pStyle w:val="BodyText"/>
        <w:spacing w:line="360" w:lineRule="auto"/>
        <w:ind w:left="0" w:firstLine="709"/>
        <w:rPr>
          <w:highlight w:val="yellow"/>
        </w:rPr>
      </w:pPr>
      <w:r w:rsidRPr="0076146E">
        <w:t>На жаль, повсякденне життя шкіл показує, що деякі вчителі використовують лише зовнішні методи впливу, а оцінювання залишається найпоширенішим способом мотивації учнів та студентів до навчання. Однак не існує цілісного мотиваційного процесу, який би одночасно задовольняв очікування учнів та вчителів. Для того, щоб співпраця між учасниками освітнього процесу приносила плоди, важливо, щоб і вчителі, і учні були вмотивовані.</w:t>
      </w:r>
    </w:p>
    <w:p w:rsidR="006A54B5" w:rsidRPr="0076146E" w:rsidRDefault="006A54B5" w:rsidP="003450C1">
      <w:pPr>
        <w:pStyle w:val="BodyText"/>
        <w:spacing w:line="360" w:lineRule="auto"/>
        <w:ind w:left="0" w:firstLine="709"/>
      </w:pPr>
      <w:r w:rsidRPr="0076146E">
        <w:t>Психологи розглядають мотивацію як процес, який люди переживають під час свого розвитку під впливом своїх бажань і досвіду. Мотивація - це «збірний термін для позначення всіх процесів, пов'язаних з ініціюванням, скеруванням і підтриманням фізичної та розумової діяльності (...)»</w:t>
      </w:r>
      <w:r>
        <w:t>[5]</w:t>
      </w:r>
      <w:r w:rsidRPr="0076146E">
        <w:t>. Так і є. Мотивація набуває різних форм, але всі вони пов'язані з психічними процесами, які стимулюють нас, дають нам змогу робити виб</w:t>
      </w:r>
      <w:r>
        <w:t>ір і спрямовують нашу поведінку</w:t>
      </w:r>
      <w:r w:rsidRPr="0076146E">
        <w:t xml:space="preserve">. У повсякденному побуті під мотивацією розуміють «усвідомлення мети або програми, яка дає змогу людині здійснювати певну поведінку» </w:t>
      </w:r>
      <w:r>
        <w:t>[5, 62].</w:t>
      </w:r>
    </w:p>
    <w:p w:rsidR="006A54B5" w:rsidRPr="0076146E" w:rsidRDefault="006A54B5" w:rsidP="003450C1">
      <w:pPr>
        <w:pStyle w:val="BodyText"/>
        <w:spacing w:line="360" w:lineRule="auto"/>
        <w:ind w:left="0" w:firstLine="709"/>
      </w:pPr>
      <w:r w:rsidRPr="0076146E">
        <w:t xml:space="preserve">Мотивація в загальному розумінні - це сукупність рушійних сил, що спонукують людину до виконання певних дій; залежно від поведінки людини </w:t>
      </w:r>
      <w:r>
        <w:t>–</w:t>
      </w:r>
      <w:r w:rsidRPr="0076146E">
        <w:t xml:space="preserve"> це процес свідомого вибору того або іншого типу дій, обумовлених комплексним</w:t>
      </w:r>
      <w:r w:rsidRPr="0076146E">
        <w:rPr>
          <w:spacing w:val="-4"/>
        </w:rPr>
        <w:t xml:space="preserve"> </w:t>
      </w:r>
      <w:r w:rsidRPr="0076146E">
        <w:t>впливом</w:t>
      </w:r>
      <w:r w:rsidRPr="0076146E">
        <w:rPr>
          <w:spacing w:val="-4"/>
        </w:rPr>
        <w:t xml:space="preserve"> </w:t>
      </w:r>
      <w:r w:rsidRPr="0076146E">
        <w:t>зовнішніх</w:t>
      </w:r>
      <w:r w:rsidRPr="0076146E">
        <w:rPr>
          <w:spacing w:val="-4"/>
        </w:rPr>
        <w:t xml:space="preserve"> </w:t>
      </w:r>
      <w:r w:rsidRPr="0076146E">
        <w:t>і</w:t>
      </w:r>
      <w:r w:rsidRPr="0076146E">
        <w:rPr>
          <w:spacing w:val="-4"/>
        </w:rPr>
        <w:t xml:space="preserve"> </w:t>
      </w:r>
      <w:r w:rsidRPr="0076146E">
        <w:t>внутрішніх</w:t>
      </w:r>
      <w:r w:rsidRPr="0076146E">
        <w:rPr>
          <w:spacing w:val="-4"/>
        </w:rPr>
        <w:t xml:space="preserve"> </w:t>
      </w:r>
      <w:r w:rsidRPr="0076146E">
        <w:t>чинників</w:t>
      </w:r>
      <w:r w:rsidRPr="0076146E">
        <w:rPr>
          <w:spacing w:val="-4"/>
        </w:rPr>
        <w:t xml:space="preserve"> </w:t>
      </w:r>
      <w:r w:rsidRPr="0076146E">
        <w:t>(відповідно</w:t>
      </w:r>
      <w:r w:rsidRPr="0076146E">
        <w:rPr>
          <w:spacing w:val="-4"/>
        </w:rPr>
        <w:t xml:space="preserve"> </w:t>
      </w:r>
      <w:r w:rsidRPr="0076146E">
        <w:t>стимулів і мотивів).</w:t>
      </w:r>
    </w:p>
    <w:p w:rsidR="006A54B5" w:rsidRPr="0076146E" w:rsidRDefault="006A54B5" w:rsidP="003450C1">
      <w:pPr>
        <w:pStyle w:val="BodyText"/>
        <w:spacing w:line="360" w:lineRule="auto"/>
        <w:ind w:left="0" w:firstLine="709"/>
      </w:pPr>
      <w:r w:rsidRPr="0076146E">
        <w:t>В</w:t>
      </w:r>
      <w:r w:rsidRPr="0076146E">
        <w:rPr>
          <w:spacing w:val="-3"/>
        </w:rPr>
        <w:t xml:space="preserve"> </w:t>
      </w:r>
      <w:r w:rsidRPr="0076146E">
        <w:t>аспекті</w:t>
      </w:r>
      <w:r w:rsidRPr="0076146E">
        <w:rPr>
          <w:spacing w:val="-3"/>
        </w:rPr>
        <w:t xml:space="preserve"> </w:t>
      </w:r>
      <w:r w:rsidRPr="0076146E">
        <w:t>мотивації</w:t>
      </w:r>
      <w:r w:rsidRPr="0076146E">
        <w:rPr>
          <w:spacing w:val="-3"/>
        </w:rPr>
        <w:t xml:space="preserve"> </w:t>
      </w:r>
      <w:r w:rsidRPr="0076146E">
        <w:t>навчальної</w:t>
      </w:r>
      <w:r w:rsidRPr="0076146E">
        <w:rPr>
          <w:spacing w:val="-3"/>
        </w:rPr>
        <w:t xml:space="preserve"> </w:t>
      </w:r>
      <w:r w:rsidRPr="0076146E">
        <w:t>діяльності,</w:t>
      </w:r>
      <w:r w:rsidRPr="0076146E">
        <w:rPr>
          <w:spacing w:val="-3"/>
        </w:rPr>
        <w:t xml:space="preserve"> </w:t>
      </w:r>
      <w:r w:rsidRPr="0076146E">
        <w:t>мотив</w:t>
      </w:r>
      <w:r w:rsidRPr="0076146E">
        <w:rPr>
          <w:spacing w:val="-3"/>
        </w:rPr>
        <w:t xml:space="preserve"> </w:t>
      </w:r>
      <w:r w:rsidRPr="0076146E">
        <w:t>має</w:t>
      </w:r>
      <w:r w:rsidRPr="0076146E">
        <w:rPr>
          <w:spacing w:val="-3"/>
        </w:rPr>
        <w:t xml:space="preserve"> </w:t>
      </w:r>
      <w:r w:rsidRPr="0076146E">
        <w:t>тісний</w:t>
      </w:r>
      <w:r w:rsidRPr="0076146E">
        <w:rPr>
          <w:spacing w:val="-3"/>
        </w:rPr>
        <w:t xml:space="preserve"> </w:t>
      </w:r>
      <w:r w:rsidRPr="0076146E">
        <w:t>взаємозв’язок з метою і потребою, а отже у структурі особистості утворюють</w:t>
      </w:r>
      <w:r w:rsidRPr="0076146E">
        <w:rPr>
          <w:spacing w:val="-14"/>
        </w:rPr>
        <w:t xml:space="preserve"> </w:t>
      </w:r>
      <w:r w:rsidRPr="0076146E">
        <w:t>мотиваційну</w:t>
      </w:r>
      <w:r w:rsidRPr="0076146E">
        <w:rPr>
          <w:spacing w:val="-14"/>
        </w:rPr>
        <w:t xml:space="preserve"> </w:t>
      </w:r>
      <w:r w:rsidRPr="0076146E">
        <w:t>сферу.</w:t>
      </w:r>
      <w:r w:rsidRPr="0076146E">
        <w:rPr>
          <w:spacing w:val="4"/>
        </w:rPr>
        <w:t xml:space="preserve"> </w:t>
      </w:r>
      <w:r w:rsidRPr="0076146E">
        <w:t>А.</w:t>
      </w:r>
      <w:r w:rsidRPr="0076146E">
        <w:rPr>
          <w:spacing w:val="-14"/>
        </w:rPr>
        <w:t xml:space="preserve"> </w:t>
      </w:r>
      <w:r w:rsidRPr="0076146E">
        <w:t>Бугрименко</w:t>
      </w:r>
      <w:r w:rsidRPr="0076146E">
        <w:rPr>
          <w:spacing w:val="-14"/>
        </w:rPr>
        <w:t xml:space="preserve"> </w:t>
      </w:r>
      <w:r w:rsidRPr="0076146E">
        <w:t>зазначає,</w:t>
      </w:r>
      <w:r w:rsidRPr="0076146E">
        <w:rPr>
          <w:spacing w:val="-13"/>
        </w:rPr>
        <w:t xml:space="preserve"> </w:t>
      </w:r>
      <w:r w:rsidRPr="0076146E">
        <w:t>що</w:t>
      </w:r>
      <w:r w:rsidRPr="0076146E">
        <w:rPr>
          <w:spacing w:val="-14"/>
        </w:rPr>
        <w:t xml:space="preserve"> </w:t>
      </w:r>
      <w:r w:rsidRPr="0076146E">
        <w:t>це</w:t>
      </w:r>
      <w:r w:rsidRPr="0076146E">
        <w:rPr>
          <w:spacing w:val="-14"/>
        </w:rPr>
        <w:t xml:space="preserve"> </w:t>
      </w:r>
      <w:r w:rsidRPr="0076146E">
        <w:t>поняття охоплює</w:t>
      </w:r>
      <w:r w:rsidRPr="0076146E">
        <w:rPr>
          <w:spacing w:val="-13"/>
        </w:rPr>
        <w:t xml:space="preserve"> </w:t>
      </w:r>
      <w:r w:rsidRPr="0076146E">
        <w:t>всі</w:t>
      </w:r>
      <w:r w:rsidRPr="0076146E">
        <w:rPr>
          <w:spacing w:val="-13"/>
        </w:rPr>
        <w:t xml:space="preserve"> </w:t>
      </w:r>
      <w:r w:rsidRPr="0076146E">
        <w:t>види</w:t>
      </w:r>
      <w:r w:rsidRPr="0076146E">
        <w:rPr>
          <w:spacing w:val="-13"/>
        </w:rPr>
        <w:t xml:space="preserve"> </w:t>
      </w:r>
      <w:r w:rsidRPr="0076146E">
        <w:t>спонукань,</w:t>
      </w:r>
      <w:r w:rsidRPr="0076146E">
        <w:rPr>
          <w:spacing w:val="-13"/>
        </w:rPr>
        <w:t xml:space="preserve"> </w:t>
      </w:r>
      <w:r w:rsidRPr="0076146E">
        <w:t>як</w:t>
      </w:r>
      <w:r w:rsidRPr="0076146E">
        <w:rPr>
          <w:spacing w:val="-13"/>
        </w:rPr>
        <w:t xml:space="preserve"> </w:t>
      </w:r>
      <w:r w:rsidRPr="0076146E">
        <w:t>усвідомлені</w:t>
      </w:r>
      <w:r w:rsidRPr="0076146E">
        <w:rPr>
          <w:spacing w:val="-13"/>
        </w:rPr>
        <w:t xml:space="preserve"> </w:t>
      </w:r>
      <w:r w:rsidRPr="0076146E">
        <w:t>(потреби,</w:t>
      </w:r>
      <w:r w:rsidRPr="0076146E">
        <w:rPr>
          <w:spacing w:val="-13"/>
        </w:rPr>
        <w:t xml:space="preserve"> </w:t>
      </w:r>
      <w:r w:rsidRPr="0076146E">
        <w:t>інтереси,</w:t>
      </w:r>
      <w:r w:rsidRPr="0076146E">
        <w:rPr>
          <w:spacing w:val="-13"/>
        </w:rPr>
        <w:t xml:space="preserve"> </w:t>
      </w:r>
      <w:r w:rsidRPr="0076146E">
        <w:t>цілі,</w:t>
      </w:r>
      <w:r w:rsidRPr="0076146E">
        <w:rPr>
          <w:spacing w:val="-13"/>
        </w:rPr>
        <w:t xml:space="preserve"> </w:t>
      </w:r>
      <w:r w:rsidRPr="0076146E">
        <w:t>стимули, мотиви, нахили), так і неусвідомлені (прагнення, установки, бажання, інстинкти). Мотивація таким чином пронизує всі основні структурні утворення особистості: спрямованість, характер, емоції, здібності, діяльність, психічні процеси [</w:t>
      </w:r>
      <w:r>
        <w:t>2</w:t>
      </w:r>
      <w:r w:rsidRPr="004E717C">
        <w:t>, 28].</w:t>
      </w:r>
    </w:p>
    <w:p w:rsidR="006A54B5" w:rsidRPr="0076146E" w:rsidRDefault="006A54B5" w:rsidP="003450C1">
      <w:pPr>
        <w:pStyle w:val="BodyText"/>
        <w:spacing w:line="360" w:lineRule="auto"/>
        <w:ind w:left="0" w:firstLine="709"/>
      </w:pPr>
      <w:r w:rsidRPr="0076146E">
        <w:t>Мотиви навчання</w:t>
      </w:r>
      <w:r>
        <w:t xml:space="preserve"> </w:t>
      </w:r>
      <w:r w:rsidRPr="0076146E">
        <w:t>– це спрямованість особистості школяра  на окремі сторони навчальної діяльності, пов’язані з його внутрішнім ставленням до</w:t>
      </w:r>
      <w:r>
        <w:t xml:space="preserve"> неї </w:t>
      </w:r>
      <w:r w:rsidRPr="004E717C">
        <w:t>[</w:t>
      </w:r>
      <w:r>
        <w:t>1</w:t>
      </w:r>
      <w:r w:rsidRPr="004E717C">
        <w:t>].</w:t>
      </w:r>
      <w:r w:rsidRPr="0076146E">
        <w:t xml:space="preserve"> Тому і навчальну мотивацію доцільно виокремити в окремий вид мотивації, яка включена у діяльність учіння учня. Для неї характерні,</w:t>
      </w:r>
      <w:r w:rsidRPr="0076146E">
        <w:rPr>
          <w:spacing w:val="-13"/>
        </w:rPr>
        <w:t xml:space="preserve"> </w:t>
      </w:r>
      <w:r w:rsidRPr="0076146E">
        <w:t>як</w:t>
      </w:r>
      <w:r w:rsidRPr="0076146E">
        <w:rPr>
          <w:spacing w:val="-13"/>
        </w:rPr>
        <w:t xml:space="preserve"> </w:t>
      </w:r>
      <w:r w:rsidRPr="0076146E">
        <w:t>зазначає</w:t>
      </w:r>
      <w:r w:rsidRPr="0076146E">
        <w:rPr>
          <w:spacing w:val="-13"/>
        </w:rPr>
        <w:t xml:space="preserve"> </w:t>
      </w:r>
      <w:r w:rsidRPr="0076146E">
        <w:t>О.</w:t>
      </w:r>
      <w:r>
        <w:rPr>
          <w:spacing w:val="-13"/>
          <w:lang w:val="en-US"/>
        </w:rPr>
        <w:t> </w:t>
      </w:r>
      <w:r w:rsidRPr="0076146E">
        <w:t>Кочарян</w:t>
      </w:r>
      <w:r w:rsidRPr="0076146E">
        <w:rPr>
          <w:spacing w:val="-13"/>
        </w:rPr>
        <w:t xml:space="preserve"> </w:t>
      </w:r>
      <w:r w:rsidRPr="0076146E">
        <w:t>[</w:t>
      </w:r>
      <w:r>
        <w:t>6</w:t>
      </w:r>
      <w:r w:rsidRPr="0076146E">
        <w:t>],</w:t>
      </w:r>
      <w:r w:rsidRPr="0076146E">
        <w:rPr>
          <w:spacing w:val="-13"/>
        </w:rPr>
        <w:t xml:space="preserve"> </w:t>
      </w:r>
      <w:r w:rsidRPr="0076146E">
        <w:t>специфічні</w:t>
      </w:r>
      <w:r w:rsidRPr="0076146E">
        <w:rPr>
          <w:spacing w:val="-13"/>
        </w:rPr>
        <w:t xml:space="preserve"> </w:t>
      </w:r>
      <w:r w:rsidRPr="0076146E">
        <w:t>чинники, а</w:t>
      </w:r>
      <w:r w:rsidRPr="0076146E">
        <w:rPr>
          <w:spacing w:val="-14"/>
        </w:rPr>
        <w:t xml:space="preserve"> </w:t>
      </w:r>
      <w:r w:rsidRPr="0076146E">
        <w:t>саме:</w:t>
      </w:r>
      <w:r w:rsidRPr="0076146E">
        <w:rPr>
          <w:spacing w:val="-14"/>
        </w:rPr>
        <w:t xml:space="preserve"> </w:t>
      </w:r>
      <w:r w:rsidRPr="0076146E">
        <w:t>освітня</w:t>
      </w:r>
      <w:r w:rsidRPr="0076146E">
        <w:rPr>
          <w:spacing w:val="-14"/>
        </w:rPr>
        <w:t xml:space="preserve"> </w:t>
      </w:r>
      <w:r w:rsidRPr="0076146E">
        <w:t>система,</w:t>
      </w:r>
      <w:r w:rsidRPr="0076146E">
        <w:rPr>
          <w:spacing w:val="-13"/>
        </w:rPr>
        <w:t xml:space="preserve"> </w:t>
      </w:r>
      <w:r w:rsidRPr="0076146E">
        <w:t>заклад</w:t>
      </w:r>
      <w:r w:rsidRPr="0076146E">
        <w:rPr>
          <w:spacing w:val="-14"/>
        </w:rPr>
        <w:t xml:space="preserve"> </w:t>
      </w:r>
      <w:r w:rsidRPr="0076146E">
        <w:t>освіти,</w:t>
      </w:r>
      <w:r w:rsidRPr="0076146E">
        <w:rPr>
          <w:spacing w:val="-14"/>
        </w:rPr>
        <w:t xml:space="preserve"> </w:t>
      </w:r>
      <w:r w:rsidRPr="0076146E">
        <w:t>де</w:t>
      </w:r>
      <w:r w:rsidRPr="0076146E">
        <w:rPr>
          <w:spacing w:val="-14"/>
        </w:rPr>
        <w:t xml:space="preserve"> </w:t>
      </w:r>
      <w:r w:rsidRPr="0076146E">
        <w:t>відбувається</w:t>
      </w:r>
      <w:r w:rsidRPr="0076146E">
        <w:rPr>
          <w:spacing w:val="-13"/>
        </w:rPr>
        <w:t xml:space="preserve"> </w:t>
      </w:r>
      <w:r w:rsidRPr="0076146E">
        <w:t>навчальна</w:t>
      </w:r>
      <w:r w:rsidRPr="0076146E">
        <w:rPr>
          <w:spacing w:val="-14"/>
        </w:rPr>
        <w:t xml:space="preserve"> </w:t>
      </w:r>
      <w:r w:rsidRPr="0076146E">
        <w:t>діяльність; особливості</w:t>
      </w:r>
      <w:r w:rsidRPr="0076146E">
        <w:rPr>
          <w:spacing w:val="-5"/>
        </w:rPr>
        <w:t xml:space="preserve"> </w:t>
      </w:r>
      <w:r w:rsidRPr="0076146E">
        <w:t>організації</w:t>
      </w:r>
      <w:r w:rsidRPr="0076146E">
        <w:rPr>
          <w:spacing w:val="-5"/>
        </w:rPr>
        <w:t xml:space="preserve"> </w:t>
      </w:r>
      <w:r w:rsidRPr="0076146E">
        <w:t>освітнього</w:t>
      </w:r>
      <w:r w:rsidRPr="0076146E">
        <w:rPr>
          <w:spacing w:val="-5"/>
        </w:rPr>
        <w:t xml:space="preserve"> </w:t>
      </w:r>
      <w:r w:rsidRPr="0076146E">
        <w:t>процесу;</w:t>
      </w:r>
      <w:r w:rsidRPr="0076146E">
        <w:rPr>
          <w:spacing w:val="-5"/>
        </w:rPr>
        <w:t xml:space="preserve"> </w:t>
      </w:r>
      <w:r w:rsidRPr="0076146E">
        <w:t>особливості</w:t>
      </w:r>
      <w:r w:rsidRPr="0076146E">
        <w:rPr>
          <w:spacing w:val="-5"/>
        </w:rPr>
        <w:t xml:space="preserve"> </w:t>
      </w:r>
      <w:r w:rsidRPr="0076146E">
        <w:t>суб’єктів</w:t>
      </w:r>
      <w:r w:rsidRPr="0076146E">
        <w:rPr>
          <w:spacing w:val="-5"/>
        </w:rPr>
        <w:t xml:space="preserve"> </w:t>
      </w:r>
      <w:r w:rsidRPr="0076146E">
        <w:t>навчальної діяльності (вік, стать, інтелектуальний розвиток, здібності, рівень домагань, самооцінка, взаємодія з соціальним оточенням); суб’єктними особливостями педагога і, насамперед, системою його ставлення до школяра; специфікою навчальної дисципліни.</w:t>
      </w:r>
    </w:p>
    <w:p w:rsidR="006A54B5" w:rsidRPr="0076146E" w:rsidRDefault="006A54B5" w:rsidP="003450C1">
      <w:pPr>
        <w:spacing w:line="360" w:lineRule="auto"/>
        <w:ind w:firstLine="709"/>
        <w:jc w:val="both"/>
        <w:rPr>
          <w:sz w:val="28"/>
          <w:szCs w:val="28"/>
        </w:rPr>
      </w:pPr>
      <w:r w:rsidRPr="0076146E">
        <w:rPr>
          <w:sz w:val="28"/>
          <w:szCs w:val="28"/>
        </w:rPr>
        <w:t xml:space="preserve">Мотивація </w:t>
      </w:r>
      <w:r>
        <w:rPr>
          <w:sz w:val="28"/>
          <w:szCs w:val="28"/>
        </w:rPr>
        <w:t>–</w:t>
      </w:r>
      <w:r w:rsidRPr="0076146E">
        <w:rPr>
          <w:sz w:val="28"/>
          <w:szCs w:val="28"/>
        </w:rPr>
        <w:t xml:space="preserve"> це процес регуляції, який має функцію контролю за діяльністю, щоб вона призвела до досягнення певного результату, яким може бути або зміна зовнішнього стану речей, або зміна самого себе, або зміна власної позиції.</w:t>
      </w:r>
    </w:p>
    <w:p w:rsidR="006A54B5" w:rsidRPr="0076146E" w:rsidRDefault="006A54B5" w:rsidP="003450C1">
      <w:pPr>
        <w:spacing w:line="360" w:lineRule="auto"/>
        <w:ind w:firstLine="709"/>
        <w:jc w:val="both"/>
        <w:rPr>
          <w:sz w:val="28"/>
          <w:szCs w:val="28"/>
        </w:rPr>
      </w:pPr>
      <w:r w:rsidRPr="0076146E">
        <w:rPr>
          <w:sz w:val="28"/>
          <w:szCs w:val="28"/>
        </w:rPr>
        <w:t>Прийнято вважати, що мотивація може бути:</w:t>
      </w:r>
    </w:p>
    <w:p w:rsidR="006A54B5" w:rsidRPr="0076146E" w:rsidRDefault="006A54B5" w:rsidP="003450C1">
      <w:pPr>
        <w:spacing w:line="360" w:lineRule="auto"/>
        <w:ind w:firstLine="709"/>
        <w:jc w:val="both"/>
        <w:rPr>
          <w:sz w:val="28"/>
          <w:szCs w:val="28"/>
        </w:rPr>
      </w:pPr>
      <w:r w:rsidRPr="0076146E">
        <w:rPr>
          <w:sz w:val="28"/>
          <w:szCs w:val="28"/>
        </w:rPr>
        <w:t xml:space="preserve">1. </w:t>
      </w:r>
      <w:r w:rsidRPr="0076146E">
        <w:rPr>
          <w:i/>
          <w:sz w:val="28"/>
          <w:szCs w:val="28"/>
        </w:rPr>
        <w:t>внутрішня</w:t>
      </w:r>
      <w:r w:rsidRPr="0076146E">
        <w:rPr>
          <w:sz w:val="28"/>
          <w:szCs w:val="28"/>
        </w:rPr>
        <w:t xml:space="preserve"> – тоді вона стимулює дію, яка сама по собі має цінність; її прикладом є індивідуальний інтерес або пристрасть до чогось. Внутрішня мотивація щодо шкільної ситуації пов’язана із задоволенням від навчання, більшою цікавістю до світу, нижчим рівнем страху перед школою;</w:t>
      </w:r>
    </w:p>
    <w:p w:rsidR="006A54B5" w:rsidRPr="0076146E" w:rsidRDefault="006A54B5" w:rsidP="003450C1">
      <w:pPr>
        <w:spacing w:line="360" w:lineRule="auto"/>
        <w:ind w:firstLine="709"/>
        <w:jc w:val="both"/>
        <w:rPr>
          <w:sz w:val="28"/>
          <w:szCs w:val="28"/>
        </w:rPr>
      </w:pPr>
      <w:r w:rsidRPr="0076146E">
        <w:rPr>
          <w:sz w:val="28"/>
          <w:szCs w:val="28"/>
        </w:rPr>
        <w:t xml:space="preserve">2. </w:t>
      </w:r>
      <w:r w:rsidRPr="0076146E">
        <w:rPr>
          <w:i/>
          <w:sz w:val="28"/>
          <w:szCs w:val="28"/>
        </w:rPr>
        <w:t>зовнішня</w:t>
      </w:r>
      <w:r w:rsidRPr="0076146E">
        <w:rPr>
          <w:sz w:val="28"/>
          <w:szCs w:val="28"/>
        </w:rPr>
        <w:t xml:space="preserve"> – коли створює стимул до дії, який певним чином винагороджується, або який дозволяє уникнути покарання, що розуміється різними способами. Такій мотивації сприяє шкільна система оцінювання, система заохочень і покарань або набір нормативних актів, що регламентують порядок дій у конкретній ситуації;</w:t>
      </w:r>
    </w:p>
    <w:p w:rsidR="006A54B5" w:rsidRPr="0076146E" w:rsidRDefault="006A54B5" w:rsidP="003450C1">
      <w:pPr>
        <w:spacing w:line="360" w:lineRule="auto"/>
        <w:ind w:firstLine="709"/>
        <w:jc w:val="both"/>
        <w:rPr>
          <w:sz w:val="28"/>
          <w:szCs w:val="28"/>
        </w:rPr>
      </w:pPr>
      <w:r w:rsidRPr="0076146E">
        <w:rPr>
          <w:sz w:val="28"/>
          <w:szCs w:val="28"/>
        </w:rPr>
        <w:t xml:space="preserve">3. </w:t>
      </w:r>
      <w:r w:rsidRPr="0076146E">
        <w:rPr>
          <w:i/>
          <w:sz w:val="28"/>
          <w:szCs w:val="28"/>
        </w:rPr>
        <w:t>позитивна</w:t>
      </w:r>
      <w:r w:rsidRPr="0076146E">
        <w:rPr>
          <w:sz w:val="28"/>
          <w:szCs w:val="28"/>
        </w:rPr>
        <w:t xml:space="preserve"> – полягає у створенні перспектив все кращої реалізації власних цілей у міру задоволення очікувань оточення;</w:t>
      </w:r>
    </w:p>
    <w:p w:rsidR="006A54B5" w:rsidRPr="0076146E" w:rsidRDefault="006A54B5" w:rsidP="003450C1">
      <w:pPr>
        <w:spacing w:line="360" w:lineRule="auto"/>
        <w:ind w:firstLine="709"/>
        <w:jc w:val="both"/>
        <w:rPr>
          <w:sz w:val="28"/>
          <w:szCs w:val="28"/>
        </w:rPr>
      </w:pPr>
      <w:r w:rsidRPr="0076146E">
        <w:rPr>
          <w:sz w:val="28"/>
          <w:szCs w:val="28"/>
        </w:rPr>
        <w:t xml:space="preserve">4. </w:t>
      </w:r>
      <w:r w:rsidRPr="0076146E">
        <w:rPr>
          <w:i/>
          <w:sz w:val="28"/>
          <w:szCs w:val="28"/>
        </w:rPr>
        <w:t>негативна</w:t>
      </w:r>
      <w:r w:rsidRPr="0076146E">
        <w:rPr>
          <w:sz w:val="28"/>
          <w:szCs w:val="28"/>
        </w:rPr>
        <w:t xml:space="preserve"> – заснована на страху, який спонукає до дії, створюючи відчуття загрози (наприклад, публічні глузування, погана оцінка)</w:t>
      </w:r>
      <w:r>
        <w:rPr>
          <w:sz w:val="28"/>
          <w:szCs w:val="28"/>
        </w:rPr>
        <w:t xml:space="preserve"> </w:t>
      </w:r>
      <w:r w:rsidRPr="00FE74B9">
        <w:rPr>
          <w:sz w:val="28"/>
          <w:szCs w:val="28"/>
        </w:rPr>
        <w:t>[4</w:t>
      </w:r>
      <w:r>
        <w:rPr>
          <w:sz w:val="28"/>
          <w:szCs w:val="28"/>
        </w:rPr>
        <w:t>, 33]</w:t>
      </w:r>
      <w:r w:rsidRPr="0076146E">
        <w:rPr>
          <w:sz w:val="28"/>
          <w:szCs w:val="28"/>
        </w:rPr>
        <w:t>.</w:t>
      </w:r>
    </w:p>
    <w:p w:rsidR="006A54B5" w:rsidRPr="0076146E" w:rsidRDefault="006A54B5" w:rsidP="003450C1">
      <w:pPr>
        <w:spacing w:line="360" w:lineRule="auto"/>
        <w:ind w:firstLine="709"/>
        <w:jc w:val="both"/>
        <w:rPr>
          <w:sz w:val="28"/>
          <w:szCs w:val="28"/>
        </w:rPr>
      </w:pPr>
      <w:r w:rsidRPr="0076146E">
        <w:rPr>
          <w:sz w:val="28"/>
          <w:szCs w:val="28"/>
        </w:rPr>
        <w:t>Мотивація як питання, що регулює хід викладання та навчання, є сферою, яку часто нехтують в школах, а основним способом мотивації учнів до навчання є шкільне оцінювання, яке розглядається як основний інструмент мотивації учнів до роботи. Відібрання цього інструменту у вчителів навіть у початкових класах викликає спротив вчителів і провокує дії щодо хоча б часткового відновлення оцінок. Це свідчить про те, що вчителі переважно використовують методи зовнішньої мотивації, недооцінюючи роль і значення внутрішньої мотивації.</w:t>
      </w:r>
    </w:p>
    <w:p w:rsidR="006A54B5" w:rsidRPr="0076146E" w:rsidRDefault="006A54B5" w:rsidP="003450C1">
      <w:pPr>
        <w:spacing w:line="360" w:lineRule="auto"/>
        <w:ind w:firstLine="709"/>
        <w:jc w:val="both"/>
        <w:rPr>
          <w:sz w:val="28"/>
          <w:szCs w:val="28"/>
        </w:rPr>
      </w:pPr>
      <w:r w:rsidRPr="0076146E">
        <w:rPr>
          <w:sz w:val="28"/>
          <w:szCs w:val="28"/>
        </w:rPr>
        <w:t>Саме внутрішня мотивація організовує діяльність суб’єкта у зв’язку з обраною діяльністю, створює можливість вибору дії, яку учень сприймає як самостійну (свою), і саму дію, пов’язану з проблемою чи обраною діяльністю. радість, задоволення - емоції, характерні для дитини і зазвичай супроводжують діяльність, якою вона займається.</w:t>
      </w:r>
    </w:p>
    <w:p w:rsidR="006A54B5" w:rsidRPr="0076146E" w:rsidRDefault="006A54B5" w:rsidP="003450C1">
      <w:pPr>
        <w:spacing w:line="360" w:lineRule="auto"/>
        <w:ind w:firstLine="709"/>
        <w:jc w:val="both"/>
        <w:rPr>
          <w:sz w:val="28"/>
          <w:szCs w:val="28"/>
        </w:rPr>
      </w:pPr>
      <w:r w:rsidRPr="0076146E">
        <w:rPr>
          <w:sz w:val="28"/>
          <w:szCs w:val="28"/>
        </w:rPr>
        <w:t>Мотиви стимулюють цілеспрямовану діяльність людини і дозволяють підтримувати спрямовану діяльність протягом певного часу, а позитивне ставлення до навчання посилює виконання пов'язаних з ним завдань. Мотивація сприймається як головний фактор, що забезпечує ефективність дій, що здійснюються учнем.</w:t>
      </w:r>
    </w:p>
    <w:p w:rsidR="006A54B5" w:rsidRPr="002F4ADF" w:rsidRDefault="006A54B5" w:rsidP="00896773">
      <w:pPr>
        <w:pStyle w:val="BodyText"/>
        <w:spacing w:line="360" w:lineRule="auto"/>
        <w:ind w:left="0" w:firstLine="709"/>
      </w:pPr>
      <w:r w:rsidRPr="0076146E">
        <w:t>Отже, мотивація - це внутрішній процес психічної регуляції, що визначає напрямок діяльності людини і кількість енергії, яку вона може спрямувати на її виконання. Мотивація визначає напрямок, у якому рухається людина, зусилля, з яким вона показує, наскільки старанно вона працює, та її наполегливість. Ці три чинники впливають на ефективність навчання школяра. Формуванню позитивної навчальної мотивації школярів</w:t>
      </w:r>
      <w:r w:rsidRPr="0076146E">
        <w:rPr>
          <w:spacing w:val="65"/>
        </w:rPr>
        <w:t xml:space="preserve"> </w:t>
      </w:r>
      <w:r w:rsidRPr="0076146E">
        <w:t>сприяє</w:t>
      </w:r>
      <w:r w:rsidRPr="0076146E">
        <w:rPr>
          <w:spacing w:val="65"/>
        </w:rPr>
        <w:t xml:space="preserve"> </w:t>
      </w:r>
      <w:r w:rsidRPr="0076146E">
        <w:t>використання</w:t>
      </w:r>
      <w:r w:rsidRPr="0076146E">
        <w:rPr>
          <w:spacing w:val="65"/>
        </w:rPr>
        <w:t xml:space="preserve"> </w:t>
      </w:r>
      <w:r w:rsidRPr="0076146E">
        <w:t>на</w:t>
      </w:r>
      <w:r w:rsidRPr="0076146E">
        <w:rPr>
          <w:spacing w:val="65"/>
        </w:rPr>
        <w:t xml:space="preserve"> </w:t>
      </w:r>
      <w:r w:rsidRPr="0076146E">
        <w:t>заняттях</w:t>
      </w:r>
      <w:r w:rsidRPr="0076146E">
        <w:rPr>
          <w:spacing w:val="65"/>
        </w:rPr>
        <w:t xml:space="preserve"> </w:t>
      </w:r>
      <w:r w:rsidRPr="0076146E">
        <w:t>розмаїття</w:t>
      </w:r>
      <w:r w:rsidRPr="0076146E">
        <w:rPr>
          <w:spacing w:val="65"/>
        </w:rPr>
        <w:t xml:space="preserve"> </w:t>
      </w:r>
      <w:r w:rsidRPr="0076146E">
        <w:t>цікавих</w:t>
      </w:r>
      <w:r w:rsidRPr="0076146E">
        <w:rPr>
          <w:spacing w:val="65"/>
        </w:rPr>
        <w:t xml:space="preserve"> </w:t>
      </w:r>
      <w:r w:rsidRPr="0076146E">
        <w:t>творчих і розвивальних вправ, рольових ігор та інших форм, які не лише посилюють</w:t>
      </w:r>
      <w:r w:rsidRPr="0076146E">
        <w:rPr>
          <w:spacing w:val="-6"/>
        </w:rPr>
        <w:t xml:space="preserve"> </w:t>
      </w:r>
      <w:r w:rsidRPr="0076146E">
        <w:t>їх</w:t>
      </w:r>
      <w:r w:rsidRPr="0076146E">
        <w:rPr>
          <w:spacing w:val="-6"/>
        </w:rPr>
        <w:t xml:space="preserve"> </w:t>
      </w:r>
      <w:r w:rsidRPr="0076146E">
        <w:t>навчальну</w:t>
      </w:r>
      <w:r w:rsidRPr="0076146E">
        <w:rPr>
          <w:spacing w:val="-6"/>
        </w:rPr>
        <w:t xml:space="preserve"> </w:t>
      </w:r>
      <w:r w:rsidRPr="0076146E">
        <w:t>мотивацію,</w:t>
      </w:r>
      <w:r w:rsidRPr="0076146E">
        <w:rPr>
          <w:spacing w:val="-6"/>
        </w:rPr>
        <w:t xml:space="preserve"> </w:t>
      </w:r>
      <w:r w:rsidRPr="0076146E">
        <w:t>але</w:t>
      </w:r>
      <w:r w:rsidRPr="0076146E">
        <w:rPr>
          <w:spacing w:val="-6"/>
        </w:rPr>
        <w:t xml:space="preserve"> </w:t>
      </w:r>
      <w:r w:rsidRPr="0076146E">
        <w:t>й</w:t>
      </w:r>
      <w:r w:rsidRPr="0076146E">
        <w:rPr>
          <w:spacing w:val="-6"/>
        </w:rPr>
        <w:t xml:space="preserve"> </w:t>
      </w:r>
      <w:r w:rsidRPr="0076146E">
        <w:t>дають</w:t>
      </w:r>
      <w:r w:rsidRPr="0076146E">
        <w:rPr>
          <w:spacing w:val="-6"/>
        </w:rPr>
        <w:t xml:space="preserve"> </w:t>
      </w:r>
      <w:r w:rsidRPr="0076146E">
        <w:t>можливість</w:t>
      </w:r>
      <w:r w:rsidRPr="0076146E">
        <w:rPr>
          <w:spacing w:val="-6"/>
        </w:rPr>
        <w:t xml:space="preserve"> </w:t>
      </w:r>
      <w:r w:rsidRPr="0076146E">
        <w:t>будувати спільну діяльність у процесі досягнення цілей і задач у період навчальної</w:t>
      </w:r>
      <w:r w:rsidRPr="0076146E">
        <w:rPr>
          <w:spacing w:val="80"/>
          <w:w w:val="150"/>
        </w:rPr>
        <w:t xml:space="preserve"> </w:t>
      </w:r>
      <w:r w:rsidRPr="0076146E">
        <w:t xml:space="preserve">і </w:t>
      </w:r>
      <w:r w:rsidRPr="002F4ADF">
        <w:t>практичної діяльності учнів. Ця робота має значний потенціал для розвитку навчальної мотивації школярів, яка не лише сприяє ефективному навчанню, але й створює можливість соціально адаптуватися у житті.</w:t>
      </w:r>
    </w:p>
    <w:p w:rsidR="006A54B5" w:rsidRPr="002F4ADF" w:rsidRDefault="006A54B5" w:rsidP="0040718B">
      <w:pPr>
        <w:pStyle w:val="BodyText"/>
        <w:spacing w:line="360" w:lineRule="auto"/>
        <w:ind w:left="0" w:firstLine="709"/>
        <w:jc w:val="left"/>
      </w:pPr>
      <w:r w:rsidRPr="002F4ADF">
        <w:rPr>
          <w:b/>
        </w:rPr>
        <w:t>Література</w:t>
      </w:r>
      <w:r w:rsidRPr="002F4ADF">
        <w:t>:</w:t>
      </w:r>
    </w:p>
    <w:p w:rsidR="006A54B5" w:rsidRPr="004805DD" w:rsidRDefault="006A54B5" w:rsidP="00804F7A">
      <w:pPr>
        <w:pStyle w:val="ListParagraph"/>
        <w:numPr>
          <w:ilvl w:val="0"/>
          <w:numId w:val="1"/>
        </w:numPr>
        <w:tabs>
          <w:tab w:val="left" w:pos="851"/>
        </w:tabs>
        <w:spacing w:line="360" w:lineRule="auto"/>
        <w:ind w:left="0" w:firstLine="567"/>
        <w:jc w:val="both"/>
        <w:rPr>
          <w:sz w:val="28"/>
          <w:szCs w:val="28"/>
        </w:rPr>
      </w:pPr>
      <w:r w:rsidRPr="004805DD">
        <w:rPr>
          <w:sz w:val="28"/>
          <w:szCs w:val="28"/>
        </w:rPr>
        <w:t>Блaнк T. B. Фopмування позитивно</w:t>
      </w:r>
      <w:r>
        <w:rPr>
          <w:sz w:val="28"/>
          <w:szCs w:val="28"/>
        </w:rPr>
        <w:t>ї</w:t>
      </w:r>
      <w:r w:rsidRPr="004805DD">
        <w:rPr>
          <w:sz w:val="28"/>
          <w:szCs w:val="28"/>
        </w:rPr>
        <w:t xml:space="preserve"> мотивації як фактору успіху навчальної діяльності молодших школярів // Початкове навчання та виховання: науково-методи</w:t>
      </w:r>
      <w:r>
        <w:rPr>
          <w:sz w:val="28"/>
          <w:szCs w:val="28"/>
        </w:rPr>
        <w:t>чний журн</w:t>
      </w:r>
      <w:r w:rsidRPr="004805DD">
        <w:rPr>
          <w:sz w:val="28"/>
          <w:szCs w:val="28"/>
        </w:rPr>
        <w:t>ал. Харків, 2019. № 1//18. C. 2-9.</w:t>
      </w:r>
    </w:p>
    <w:p w:rsidR="006A54B5" w:rsidRPr="004805DD" w:rsidRDefault="006A54B5" w:rsidP="00804F7A">
      <w:pPr>
        <w:pStyle w:val="ListParagraph"/>
        <w:numPr>
          <w:ilvl w:val="0"/>
          <w:numId w:val="1"/>
        </w:numPr>
        <w:tabs>
          <w:tab w:val="left" w:pos="851"/>
        </w:tabs>
        <w:spacing w:line="360" w:lineRule="auto"/>
        <w:ind w:left="0" w:firstLine="567"/>
        <w:jc w:val="both"/>
        <w:rPr>
          <w:sz w:val="28"/>
          <w:szCs w:val="28"/>
        </w:rPr>
      </w:pPr>
      <w:r w:rsidRPr="004805DD">
        <w:rPr>
          <w:sz w:val="28"/>
          <w:szCs w:val="28"/>
        </w:rPr>
        <w:t>Бугрименко</w:t>
      </w:r>
      <w:r w:rsidRPr="004805DD">
        <w:rPr>
          <w:spacing w:val="-2"/>
          <w:sz w:val="28"/>
          <w:szCs w:val="28"/>
        </w:rPr>
        <w:t xml:space="preserve"> </w:t>
      </w:r>
      <w:r w:rsidRPr="004805DD">
        <w:rPr>
          <w:sz w:val="28"/>
          <w:szCs w:val="28"/>
        </w:rPr>
        <w:t>А.Г.</w:t>
      </w:r>
      <w:r w:rsidRPr="004805DD">
        <w:rPr>
          <w:spacing w:val="-2"/>
          <w:sz w:val="28"/>
          <w:szCs w:val="28"/>
        </w:rPr>
        <w:t xml:space="preserve"> </w:t>
      </w:r>
      <w:r w:rsidRPr="004805DD">
        <w:rPr>
          <w:sz w:val="28"/>
          <w:szCs w:val="28"/>
        </w:rPr>
        <w:t>Внутрішня</w:t>
      </w:r>
      <w:r w:rsidRPr="004805DD">
        <w:rPr>
          <w:spacing w:val="-2"/>
          <w:sz w:val="28"/>
          <w:szCs w:val="28"/>
        </w:rPr>
        <w:t xml:space="preserve"> </w:t>
      </w:r>
      <w:r w:rsidRPr="004805DD">
        <w:rPr>
          <w:sz w:val="28"/>
          <w:szCs w:val="28"/>
        </w:rPr>
        <w:t>і</w:t>
      </w:r>
      <w:r w:rsidRPr="004805DD">
        <w:rPr>
          <w:spacing w:val="-2"/>
          <w:sz w:val="28"/>
          <w:szCs w:val="28"/>
        </w:rPr>
        <w:t xml:space="preserve"> </w:t>
      </w:r>
      <w:r w:rsidRPr="004805DD">
        <w:rPr>
          <w:sz w:val="28"/>
          <w:szCs w:val="28"/>
        </w:rPr>
        <w:t>зовнішня</w:t>
      </w:r>
      <w:r w:rsidRPr="004805DD">
        <w:rPr>
          <w:spacing w:val="-2"/>
          <w:sz w:val="28"/>
          <w:szCs w:val="28"/>
        </w:rPr>
        <w:t xml:space="preserve"> </w:t>
      </w:r>
      <w:r w:rsidRPr="004805DD">
        <w:rPr>
          <w:sz w:val="28"/>
          <w:szCs w:val="28"/>
        </w:rPr>
        <w:t>навчальна</w:t>
      </w:r>
      <w:r w:rsidRPr="004805DD">
        <w:rPr>
          <w:spacing w:val="-2"/>
          <w:sz w:val="28"/>
          <w:szCs w:val="28"/>
        </w:rPr>
        <w:t xml:space="preserve"> </w:t>
      </w:r>
      <w:r w:rsidRPr="004805DD">
        <w:rPr>
          <w:sz w:val="28"/>
          <w:szCs w:val="28"/>
        </w:rPr>
        <w:t>мотивація</w:t>
      </w:r>
      <w:r w:rsidRPr="004805DD">
        <w:rPr>
          <w:spacing w:val="-2"/>
          <w:sz w:val="28"/>
          <w:szCs w:val="28"/>
        </w:rPr>
        <w:t xml:space="preserve"> </w:t>
      </w:r>
      <w:r w:rsidRPr="004805DD">
        <w:rPr>
          <w:sz w:val="28"/>
          <w:szCs w:val="28"/>
        </w:rPr>
        <w:t>у</w:t>
      </w:r>
      <w:r w:rsidRPr="004805DD">
        <w:rPr>
          <w:spacing w:val="-2"/>
          <w:sz w:val="28"/>
          <w:szCs w:val="28"/>
        </w:rPr>
        <w:t xml:space="preserve"> </w:t>
      </w:r>
      <w:r w:rsidRPr="004805DD">
        <w:rPr>
          <w:sz w:val="28"/>
          <w:szCs w:val="28"/>
        </w:rPr>
        <w:t>студентів</w:t>
      </w:r>
      <w:r w:rsidRPr="004805DD">
        <w:rPr>
          <w:spacing w:val="-2"/>
          <w:sz w:val="28"/>
          <w:szCs w:val="28"/>
        </w:rPr>
        <w:t xml:space="preserve"> </w:t>
      </w:r>
      <w:r w:rsidRPr="004805DD">
        <w:rPr>
          <w:sz w:val="28"/>
          <w:szCs w:val="28"/>
        </w:rPr>
        <w:t xml:space="preserve">педагогічного ВНЗ. Психологічна наука і освіта. 2016. № 4. С.28- 32. </w:t>
      </w:r>
    </w:p>
    <w:p w:rsidR="006A54B5" w:rsidRPr="002F4ADF" w:rsidRDefault="006A54B5" w:rsidP="00804F7A">
      <w:pPr>
        <w:pStyle w:val="BodyText"/>
        <w:numPr>
          <w:ilvl w:val="0"/>
          <w:numId w:val="1"/>
        </w:numPr>
        <w:tabs>
          <w:tab w:val="left" w:pos="851"/>
        </w:tabs>
        <w:spacing w:line="360" w:lineRule="auto"/>
        <w:ind w:left="0" w:firstLine="567"/>
      </w:pPr>
      <w:r w:rsidRPr="002F4ADF">
        <w:t>Войцеховська О. В. Проблема формування навчально-професійної мотивації студентів вищого навчального закладу. Молодий вчений. 2018. № 2 (54). С. 63</w:t>
      </w:r>
      <w:r>
        <w:t>-</w:t>
      </w:r>
      <w:r w:rsidRPr="002F4ADF">
        <w:t>66.</w:t>
      </w:r>
    </w:p>
    <w:p w:rsidR="006A54B5" w:rsidRPr="002F4ADF" w:rsidRDefault="006A54B5" w:rsidP="004805DD">
      <w:pPr>
        <w:pStyle w:val="BodyText"/>
        <w:widowControl/>
        <w:numPr>
          <w:ilvl w:val="0"/>
          <w:numId w:val="1"/>
        </w:numPr>
        <w:tabs>
          <w:tab w:val="left" w:pos="851"/>
        </w:tabs>
        <w:autoSpaceDE/>
        <w:autoSpaceDN/>
        <w:spacing w:line="360" w:lineRule="auto"/>
        <w:ind w:left="0" w:firstLine="567"/>
        <w:rPr>
          <w:b/>
          <w:bCs/>
          <w:lang w:eastAsia="uk-UA"/>
        </w:rPr>
      </w:pPr>
      <w:r w:rsidRPr="002F4ADF">
        <w:t>Докучина Т. О.</w:t>
      </w:r>
      <w:r w:rsidRPr="004805DD">
        <w:t xml:space="preserve"> </w:t>
      </w:r>
      <w:r w:rsidRPr="002F4ADF">
        <w:t>Мотивація</w:t>
      </w:r>
      <w:r w:rsidRPr="004805DD">
        <w:t xml:space="preserve"> </w:t>
      </w:r>
      <w:r w:rsidRPr="002F4ADF">
        <w:t>навчання як запорука стимулювання учнів до досягнення</w:t>
      </w:r>
      <w:r w:rsidRPr="004805DD">
        <w:t xml:space="preserve"> </w:t>
      </w:r>
      <w:r w:rsidRPr="002F4ADF">
        <w:t>успіху. Педагогічна</w:t>
      </w:r>
      <w:r w:rsidRPr="002F4ADF">
        <w:rPr>
          <w:spacing w:val="1"/>
        </w:rPr>
        <w:t xml:space="preserve"> </w:t>
      </w:r>
      <w:r w:rsidRPr="002F4ADF">
        <w:t>освіта:теорія</w:t>
      </w:r>
      <w:r w:rsidRPr="002F4ADF">
        <w:rPr>
          <w:spacing w:val="1"/>
        </w:rPr>
        <w:t xml:space="preserve"> </w:t>
      </w:r>
      <w:r w:rsidRPr="002F4ADF">
        <w:t>і</w:t>
      </w:r>
      <w:r w:rsidRPr="002F4ADF">
        <w:rPr>
          <w:spacing w:val="1"/>
        </w:rPr>
        <w:t xml:space="preserve"> </w:t>
      </w:r>
      <w:r w:rsidRPr="002F4ADF">
        <w:t>практика: з</w:t>
      </w:r>
      <w:r w:rsidRPr="00E505CF">
        <w:t>б. наук. праць. 2011. Кам’янець-Подільський</w:t>
      </w:r>
      <w:r>
        <w:t>.</w:t>
      </w:r>
      <w:r w:rsidRPr="00E505CF">
        <w:t xml:space="preserve"> </w:t>
      </w:r>
      <w:r w:rsidRPr="002F4ADF">
        <w:t>№</w:t>
      </w:r>
      <w:r w:rsidRPr="00E505CF">
        <w:t>8</w:t>
      </w:r>
      <w:r>
        <w:t>. С.</w:t>
      </w:r>
      <w:r w:rsidRPr="00E505CF">
        <w:rPr>
          <w:spacing w:val="1"/>
        </w:rPr>
        <w:t xml:space="preserve"> </w:t>
      </w:r>
      <w:r w:rsidRPr="00E505CF">
        <w:t>32-37.</w:t>
      </w:r>
    </w:p>
    <w:p w:rsidR="006A54B5" w:rsidRPr="002F4ADF" w:rsidRDefault="006A54B5" w:rsidP="004805DD">
      <w:pPr>
        <w:pStyle w:val="BodyText"/>
        <w:numPr>
          <w:ilvl w:val="0"/>
          <w:numId w:val="1"/>
        </w:numPr>
        <w:tabs>
          <w:tab w:val="left" w:pos="851"/>
        </w:tabs>
        <w:spacing w:line="360" w:lineRule="auto"/>
        <w:ind w:left="0" w:firstLine="567"/>
      </w:pPr>
      <w:r w:rsidRPr="002F4ADF">
        <w:t>Занюк</w:t>
      </w:r>
      <w:r w:rsidRPr="002F4ADF">
        <w:rPr>
          <w:spacing w:val="-2"/>
        </w:rPr>
        <w:t xml:space="preserve"> </w:t>
      </w:r>
      <w:r w:rsidRPr="002F4ADF">
        <w:t>С.С.</w:t>
      </w:r>
      <w:r w:rsidRPr="002F4ADF">
        <w:rPr>
          <w:spacing w:val="-1"/>
        </w:rPr>
        <w:t xml:space="preserve"> </w:t>
      </w:r>
      <w:r w:rsidRPr="002F4ADF">
        <w:t>Психологія</w:t>
      </w:r>
      <w:r w:rsidRPr="002F4ADF">
        <w:rPr>
          <w:spacing w:val="-5"/>
        </w:rPr>
        <w:t xml:space="preserve"> </w:t>
      </w:r>
      <w:r w:rsidRPr="002F4ADF">
        <w:t>мотивації:</w:t>
      </w:r>
      <w:r w:rsidRPr="002F4ADF">
        <w:rPr>
          <w:spacing w:val="-1"/>
        </w:rPr>
        <w:t xml:space="preserve"> </w:t>
      </w:r>
      <w:r w:rsidRPr="002F4ADF">
        <w:t>навчальний</w:t>
      </w:r>
      <w:r w:rsidRPr="002F4ADF">
        <w:rPr>
          <w:spacing w:val="-2"/>
        </w:rPr>
        <w:t xml:space="preserve"> </w:t>
      </w:r>
      <w:r w:rsidRPr="002F4ADF">
        <w:t>посібник.</w:t>
      </w:r>
      <w:r w:rsidRPr="002F4ADF">
        <w:rPr>
          <w:spacing w:val="-1"/>
        </w:rPr>
        <w:t xml:space="preserve"> </w:t>
      </w:r>
      <w:r w:rsidRPr="002F4ADF">
        <w:t>Киів:</w:t>
      </w:r>
      <w:r w:rsidRPr="002F4ADF">
        <w:rPr>
          <w:spacing w:val="-4"/>
        </w:rPr>
        <w:t xml:space="preserve"> </w:t>
      </w:r>
      <w:r w:rsidRPr="002F4ADF">
        <w:t>Либідь.</w:t>
      </w:r>
      <w:r w:rsidRPr="002F4ADF">
        <w:rPr>
          <w:spacing w:val="3"/>
        </w:rPr>
        <w:t xml:space="preserve"> </w:t>
      </w:r>
      <w:r w:rsidRPr="002F4ADF">
        <w:t>20</w:t>
      </w:r>
      <w:r>
        <w:t>0</w:t>
      </w:r>
      <w:r w:rsidRPr="002F4ADF">
        <w:t>2.</w:t>
      </w:r>
      <w:r w:rsidRPr="002F4ADF">
        <w:rPr>
          <w:spacing w:val="-2"/>
        </w:rPr>
        <w:t xml:space="preserve"> </w:t>
      </w:r>
      <w:r w:rsidRPr="002F4ADF">
        <w:t>304</w:t>
      </w:r>
      <w:r w:rsidRPr="002F4ADF">
        <w:rPr>
          <w:spacing w:val="-1"/>
        </w:rPr>
        <w:t xml:space="preserve"> </w:t>
      </w:r>
      <w:r w:rsidRPr="002F4ADF">
        <w:rPr>
          <w:spacing w:val="-5"/>
        </w:rPr>
        <w:t>с.</w:t>
      </w:r>
    </w:p>
    <w:p w:rsidR="006A54B5" w:rsidRPr="002F4ADF" w:rsidRDefault="006A54B5" w:rsidP="004805DD">
      <w:pPr>
        <w:pStyle w:val="BodyText"/>
        <w:numPr>
          <w:ilvl w:val="0"/>
          <w:numId w:val="1"/>
        </w:numPr>
        <w:tabs>
          <w:tab w:val="left" w:pos="851"/>
        </w:tabs>
        <w:spacing w:line="360" w:lineRule="auto"/>
        <w:ind w:left="0" w:firstLine="567"/>
      </w:pPr>
      <w:r w:rsidRPr="002F4ADF">
        <w:t xml:space="preserve">Кочарян О.С. Структура мотивації навчальної діяльності студентів: навчальний посібник. Харків. </w:t>
      </w:r>
      <w:r>
        <w:t>НАУ</w:t>
      </w:r>
      <w:r w:rsidRPr="002F4ADF">
        <w:t xml:space="preserve"> ім. А.С. Жуковського «Харківський авіаційний  інститут»</w:t>
      </w:r>
      <w:r>
        <w:t>.</w:t>
      </w:r>
      <w:r w:rsidRPr="002F4ADF">
        <w:t xml:space="preserve"> 2011. 40 с.</w:t>
      </w:r>
    </w:p>
    <w:p w:rsidR="006A54B5" w:rsidRDefault="006A54B5" w:rsidP="00A76E2D">
      <w:pPr>
        <w:pStyle w:val="docdata"/>
        <w:widowControl w:val="0"/>
        <w:tabs>
          <w:tab w:val="left" w:pos="480"/>
          <w:tab w:val="left" w:pos="993"/>
        </w:tabs>
        <w:spacing w:before="0" w:beforeAutospacing="0" w:after="0" w:afterAutospacing="0" w:line="360" w:lineRule="auto"/>
        <w:ind w:left="3402"/>
        <w:jc w:val="right"/>
        <w:rPr>
          <w:b/>
          <w:bCs/>
          <w:color w:val="000000"/>
          <w:sz w:val="28"/>
          <w:szCs w:val="28"/>
        </w:rPr>
      </w:pPr>
      <w:r>
        <w:rPr>
          <w:b/>
          <w:bCs/>
          <w:color w:val="000000"/>
          <w:sz w:val="28"/>
          <w:szCs w:val="28"/>
        </w:rPr>
        <w:t>Науковий керівник:</w:t>
      </w:r>
    </w:p>
    <w:p w:rsidR="006A54B5" w:rsidRDefault="006A54B5" w:rsidP="006A5733">
      <w:pPr>
        <w:pStyle w:val="docdata"/>
        <w:widowControl w:val="0"/>
        <w:tabs>
          <w:tab w:val="left" w:pos="480"/>
          <w:tab w:val="left" w:pos="993"/>
        </w:tabs>
        <w:spacing w:before="0" w:beforeAutospacing="0" w:after="0" w:afterAutospacing="0" w:line="360" w:lineRule="auto"/>
        <w:ind w:left="3402"/>
        <w:jc w:val="both"/>
      </w:pPr>
      <w:r>
        <w:rPr>
          <w:b/>
          <w:bCs/>
          <w:color w:val="000000"/>
          <w:sz w:val="28"/>
          <w:szCs w:val="28"/>
        </w:rPr>
        <w:t xml:space="preserve"> </w:t>
      </w:r>
      <w:r>
        <w:rPr>
          <w:color w:val="000000"/>
          <w:sz w:val="28"/>
          <w:szCs w:val="28"/>
        </w:rPr>
        <w:t>кандидат  педагогічних наук, доцент Калита Н.І. </w:t>
      </w:r>
    </w:p>
    <w:p w:rsidR="006A54B5" w:rsidRDefault="006A54B5" w:rsidP="006A5733">
      <w:pPr>
        <w:pStyle w:val="NormalWeb"/>
        <w:widowControl w:val="0"/>
        <w:spacing w:before="0" w:beforeAutospacing="0" w:after="0" w:afterAutospacing="0" w:line="360" w:lineRule="auto"/>
        <w:ind w:left="3402"/>
        <w:jc w:val="both"/>
      </w:pPr>
    </w:p>
    <w:sectPr w:rsidR="006A54B5" w:rsidSect="003F343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451F"/>
    <w:multiLevelType w:val="hybridMultilevel"/>
    <w:tmpl w:val="290E8AFA"/>
    <w:lvl w:ilvl="0" w:tplc="39361C4C">
      <w:start w:val="1"/>
      <w:numFmt w:val="decimal"/>
      <w:lvlText w:val="%1."/>
      <w:lvlJc w:val="left"/>
      <w:pPr>
        <w:ind w:left="1429" w:hanging="360"/>
      </w:pPr>
      <w:rPr>
        <w:rFonts w:ascii="Times New Roman" w:hAnsi="Times New Roman" w:cs="Times New Roman" w:hint="default"/>
        <w:b w:val="0"/>
        <w:i w:val="0"/>
        <w:caps w:val="0"/>
        <w:strike w:val="0"/>
        <w:dstrike w:val="0"/>
        <w:outline w:val="0"/>
        <w:shadow w:val="0"/>
        <w:emboss w:val="0"/>
        <w:imprint w:val="0"/>
        <w:vanish w:val="0"/>
        <w:sz w:val="24"/>
        <w:vertAlign w:val="baseline"/>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
    <w:nsid w:val="109007F9"/>
    <w:multiLevelType w:val="hybridMultilevel"/>
    <w:tmpl w:val="0044A6F2"/>
    <w:lvl w:ilvl="0" w:tplc="FD22AA3E">
      <w:start w:val="4"/>
      <w:numFmt w:val="decimal"/>
      <w:lvlText w:val="%1."/>
      <w:lvlJc w:val="left"/>
      <w:pPr>
        <w:ind w:left="511" w:hanging="398"/>
      </w:pPr>
      <w:rPr>
        <w:rFonts w:ascii="Trebuchet MS" w:eastAsia="Times New Roman" w:hAnsi="Trebuchet MS" w:cs="Trebuchet MS" w:hint="default"/>
        <w:color w:val="231F20"/>
        <w:spacing w:val="0"/>
        <w:w w:val="103"/>
        <w:sz w:val="21"/>
        <w:szCs w:val="21"/>
      </w:rPr>
    </w:lvl>
    <w:lvl w:ilvl="1" w:tplc="9C5A9BD2">
      <w:numFmt w:val="bullet"/>
      <w:lvlText w:val="•"/>
      <w:lvlJc w:val="left"/>
      <w:pPr>
        <w:ind w:left="1400" w:hanging="398"/>
      </w:pPr>
      <w:rPr>
        <w:rFonts w:hint="default"/>
      </w:rPr>
    </w:lvl>
    <w:lvl w:ilvl="2" w:tplc="4508AA16">
      <w:numFmt w:val="bullet"/>
      <w:lvlText w:val="•"/>
      <w:lvlJc w:val="left"/>
      <w:pPr>
        <w:ind w:left="2280" w:hanging="398"/>
      </w:pPr>
      <w:rPr>
        <w:rFonts w:hint="default"/>
      </w:rPr>
    </w:lvl>
    <w:lvl w:ilvl="3" w:tplc="C2FE1560">
      <w:numFmt w:val="bullet"/>
      <w:lvlText w:val="•"/>
      <w:lvlJc w:val="left"/>
      <w:pPr>
        <w:ind w:left="3160" w:hanging="398"/>
      </w:pPr>
      <w:rPr>
        <w:rFonts w:hint="default"/>
      </w:rPr>
    </w:lvl>
    <w:lvl w:ilvl="4" w:tplc="68AE3FF8">
      <w:numFmt w:val="bullet"/>
      <w:lvlText w:val="•"/>
      <w:lvlJc w:val="left"/>
      <w:pPr>
        <w:ind w:left="4040" w:hanging="398"/>
      </w:pPr>
      <w:rPr>
        <w:rFonts w:hint="default"/>
      </w:rPr>
    </w:lvl>
    <w:lvl w:ilvl="5" w:tplc="6E68F192">
      <w:numFmt w:val="bullet"/>
      <w:lvlText w:val="•"/>
      <w:lvlJc w:val="left"/>
      <w:pPr>
        <w:ind w:left="4920" w:hanging="398"/>
      </w:pPr>
      <w:rPr>
        <w:rFonts w:hint="default"/>
      </w:rPr>
    </w:lvl>
    <w:lvl w:ilvl="6" w:tplc="2EFE1A36">
      <w:numFmt w:val="bullet"/>
      <w:lvlText w:val="•"/>
      <w:lvlJc w:val="left"/>
      <w:pPr>
        <w:ind w:left="5800" w:hanging="398"/>
      </w:pPr>
      <w:rPr>
        <w:rFonts w:hint="default"/>
      </w:rPr>
    </w:lvl>
    <w:lvl w:ilvl="7" w:tplc="D8D04A9A">
      <w:numFmt w:val="bullet"/>
      <w:lvlText w:val="•"/>
      <w:lvlJc w:val="left"/>
      <w:pPr>
        <w:ind w:left="6680" w:hanging="398"/>
      </w:pPr>
      <w:rPr>
        <w:rFonts w:hint="default"/>
      </w:rPr>
    </w:lvl>
    <w:lvl w:ilvl="8" w:tplc="69707006">
      <w:numFmt w:val="bullet"/>
      <w:lvlText w:val="•"/>
      <w:lvlJc w:val="left"/>
      <w:pPr>
        <w:ind w:left="7560" w:hanging="398"/>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8F9"/>
    <w:rsid w:val="00041593"/>
    <w:rsid w:val="00044866"/>
    <w:rsid w:val="00051842"/>
    <w:rsid w:val="001529EC"/>
    <w:rsid w:val="001544D0"/>
    <w:rsid w:val="001556CD"/>
    <w:rsid w:val="001E5044"/>
    <w:rsid w:val="002319D7"/>
    <w:rsid w:val="00275F67"/>
    <w:rsid w:val="002B107D"/>
    <w:rsid w:val="002B3002"/>
    <w:rsid w:val="002F4ADF"/>
    <w:rsid w:val="003450C1"/>
    <w:rsid w:val="00385FD7"/>
    <w:rsid w:val="00395219"/>
    <w:rsid w:val="003C7B5C"/>
    <w:rsid w:val="003F343B"/>
    <w:rsid w:val="0040718B"/>
    <w:rsid w:val="0042729B"/>
    <w:rsid w:val="004510EC"/>
    <w:rsid w:val="004510F0"/>
    <w:rsid w:val="004805DD"/>
    <w:rsid w:val="004D5798"/>
    <w:rsid w:val="004E717C"/>
    <w:rsid w:val="004F4219"/>
    <w:rsid w:val="004F79B8"/>
    <w:rsid w:val="0055620D"/>
    <w:rsid w:val="005C555E"/>
    <w:rsid w:val="005D577F"/>
    <w:rsid w:val="0060116A"/>
    <w:rsid w:val="0063401A"/>
    <w:rsid w:val="006540D3"/>
    <w:rsid w:val="00681579"/>
    <w:rsid w:val="006A54B5"/>
    <w:rsid w:val="006A5733"/>
    <w:rsid w:val="006A6D65"/>
    <w:rsid w:val="006F25A6"/>
    <w:rsid w:val="007376C9"/>
    <w:rsid w:val="00760320"/>
    <w:rsid w:val="0076146E"/>
    <w:rsid w:val="00766404"/>
    <w:rsid w:val="007D7521"/>
    <w:rsid w:val="007E657B"/>
    <w:rsid w:val="007E7E42"/>
    <w:rsid w:val="007F18E8"/>
    <w:rsid w:val="00804F7A"/>
    <w:rsid w:val="008143A2"/>
    <w:rsid w:val="00820677"/>
    <w:rsid w:val="00826E51"/>
    <w:rsid w:val="0087788E"/>
    <w:rsid w:val="00896773"/>
    <w:rsid w:val="00935824"/>
    <w:rsid w:val="00951464"/>
    <w:rsid w:val="009E0E0B"/>
    <w:rsid w:val="00A438F9"/>
    <w:rsid w:val="00A47913"/>
    <w:rsid w:val="00A711F4"/>
    <w:rsid w:val="00A76E2D"/>
    <w:rsid w:val="00B5737E"/>
    <w:rsid w:val="00BB0E13"/>
    <w:rsid w:val="00BD723C"/>
    <w:rsid w:val="00BE2684"/>
    <w:rsid w:val="00C20EBE"/>
    <w:rsid w:val="00C436AF"/>
    <w:rsid w:val="00C52875"/>
    <w:rsid w:val="00C74BB9"/>
    <w:rsid w:val="00CA42C9"/>
    <w:rsid w:val="00CE0511"/>
    <w:rsid w:val="00D7379F"/>
    <w:rsid w:val="00D86FF9"/>
    <w:rsid w:val="00D87510"/>
    <w:rsid w:val="00E24C98"/>
    <w:rsid w:val="00E357B1"/>
    <w:rsid w:val="00E505CF"/>
    <w:rsid w:val="00E53B22"/>
    <w:rsid w:val="00E935FC"/>
    <w:rsid w:val="00EA3049"/>
    <w:rsid w:val="00EB0645"/>
    <w:rsid w:val="00EE064F"/>
    <w:rsid w:val="00EE2134"/>
    <w:rsid w:val="00EF5304"/>
    <w:rsid w:val="00F1634D"/>
    <w:rsid w:val="00F45872"/>
    <w:rsid w:val="00FE74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8F9"/>
    <w:pPr>
      <w:widowControl w:val="0"/>
      <w:autoSpaceDE w:val="0"/>
      <w:autoSpaceDN w:val="0"/>
    </w:pPr>
    <w:rPr>
      <w:rFonts w:ascii="Times New Roman" w:eastAsia="Times New Roman" w:hAnsi="Times New Roman"/>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438F9"/>
    <w:pPr>
      <w:ind w:left="373" w:firstLine="708"/>
      <w:jc w:val="both"/>
    </w:pPr>
    <w:rPr>
      <w:sz w:val="28"/>
      <w:szCs w:val="28"/>
    </w:rPr>
  </w:style>
  <w:style w:type="character" w:customStyle="1" w:styleId="BodyTextChar">
    <w:name w:val="Body Text Char"/>
    <w:basedOn w:val="DefaultParagraphFont"/>
    <w:link w:val="BodyText"/>
    <w:uiPriority w:val="99"/>
    <w:locked/>
    <w:rsid w:val="00A438F9"/>
    <w:rPr>
      <w:rFonts w:ascii="Times New Roman" w:hAnsi="Times New Roman" w:cs="Times New Roman"/>
      <w:sz w:val="28"/>
      <w:szCs w:val="28"/>
    </w:rPr>
  </w:style>
  <w:style w:type="table" w:customStyle="1" w:styleId="TableNormal1">
    <w:name w:val="Table Normal1"/>
    <w:uiPriority w:val="99"/>
    <w:semiHidden/>
    <w:rsid w:val="005D577F"/>
    <w:pPr>
      <w:widowControl w:val="0"/>
      <w:autoSpaceDE w:val="0"/>
      <w:autoSpaceDN w:val="0"/>
    </w:pPr>
    <w:tblPr>
      <w:tblInd w:w="0" w:type="dxa"/>
      <w:tblCellMar>
        <w:top w:w="0" w:type="dxa"/>
        <w:left w:w="0" w:type="dxa"/>
        <w:bottom w:w="0" w:type="dxa"/>
        <w:right w:w="0" w:type="dxa"/>
      </w:tblCellMar>
    </w:tblPr>
  </w:style>
  <w:style w:type="paragraph" w:customStyle="1" w:styleId="docdata">
    <w:name w:val="docdata"/>
    <w:aliases w:val="docy,v5,4099,baiaagaaboqcaaadlqsaaawjcwaaaaaaaaaaaaaaaaaaaaaaaaaaaaaaaaaaaaaaaaaaaaaaaaaaaaaaaaaaaaaaaaaaaaaaaaaaaaaaaaaaaaaaaaaaaaaaaaaaaaaaaaaaaaaaaaaaaaaaaaaaaaaaaaaaaaaaaaaaaaaaaaaaaaaaaaaaaaaaaaaaaaaaaaaaaaaaaaaaaaaaaaaaaaaaaaaaaaaaaaaaaaa"/>
    <w:basedOn w:val="Normal"/>
    <w:uiPriority w:val="99"/>
    <w:rsid w:val="00896773"/>
    <w:pPr>
      <w:widowControl/>
      <w:autoSpaceDE/>
      <w:autoSpaceDN/>
      <w:spacing w:before="100" w:beforeAutospacing="1" w:after="100" w:afterAutospacing="1"/>
    </w:pPr>
    <w:rPr>
      <w:sz w:val="24"/>
      <w:szCs w:val="24"/>
      <w:lang w:eastAsia="uk-UA"/>
    </w:rPr>
  </w:style>
  <w:style w:type="paragraph" w:styleId="NormalWeb">
    <w:name w:val="Normal (Web)"/>
    <w:basedOn w:val="Normal"/>
    <w:uiPriority w:val="99"/>
    <w:semiHidden/>
    <w:rsid w:val="00896773"/>
    <w:pPr>
      <w:widowControl/>
      <w:autoSpaceDE/>
      <w:autoSpaceDN/>
      <w:spacing w:before="100" w:beforeAutospacing="1" w:after="100" w:afterAutospacing="1"/>
    </w:pPr>
    <w:rPr>
      <w:sz w:val="24"/>
      <w:szCs w:val="24"/>
      <w:lang w:eastAsia="uk-UA"/>
    </w:rPr>
  </w:style>
  <w:style w:type="character" w:styleId="Hyperlink">
    <w:name w:val="Hyperlink"/>
    <w:basedOn w:val="DefaultParagraphFont"/>
    <w:uiPriority w:val="99"/>
    <w:semiHidden/>
    <w:rsid w:val="00896773"/>
    <w:rPr>
      <w:rFonts w:cs="Times New Roman"/>
      <w:color w:val="0000FF"/>
      <w:u w:val="single"/>
    </w:rPr>
  </w:style>
  <w:style w:type="paragraph" w:styleId="ListParagraph">
    <w:name w:val="List Paragraph"/>
    <w:basedOn w:val="Normal"/>
    <w:uiPriority w:val="99"/>
    <w:qFormat/>
    <w:rsid w:val="004805DD"/>
    <w:pPr>
      <w:ind w:left="720"/>
      <w:contextualSpacing/>
    </w:pPr>
  </w:style>
</w:styles>
</file>

<file path=word/webSettings.xml><?xml version="1.0" encoding="utf-8"?>
<w:webSettings xmlns:r="http://schemas.openxmlformats.org/officeDocument/2006/relationships" xmlns:w="http://schemas.openxmlformats.org/wordprocessingml/2006/main">
  <w:divs>
    <w:div w:id="1469476556">
      <w:marLeft w:val="0"/>
      <w:marRight w:val="0"/>
      <w:marTop w:val="0"/>
      <w:marBottom w:val="0"/>
      <w:divBdr>
        <w:top w:val="none" w:sz="0" w:space="0" w:color="auto"/>
        <w:left w:val="none" w:sz="0" w:space="0" w:color="auto"/>
        <w:bottom w:val="none" w:sz="0" w:space="0" w:color="auto"/>
        <w:right w:val="none" w:sz="0" w:space="0" w:color="auto"/>
      </w:divBdr>
    </w:div>
    <w:div w:id="1469476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198</TotalTime>
  <Pages>5</Pages>
  <Words>5806</Words>
  <Characters>3310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63</cp:revision>
  <dcterms:created xsi:type="dcterms:W3CDTF">2024-09-19T15:13:00Z</dcterms:created>
  <dcterms:modified xsi:type="dcterms:W3CDTF">2024-09-30T06:56:00Z</dcterms:modified>
</cp:coreProperties>
</file>