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0209" w:rsidRPr="002B62C7" w:rsidRDefault="00740209" w:rsidP="00740209">
      <w:pPr>
        <w:spacing w:after="0" w:line="240" w:lineRule="auto"/>
        <w:ind w:left="-540"/>
        <w:jc w:val="right"/>
        <w:rPr>
          <w:rFonts w:ascii="Times New Roman" w:hAnsi="Times New Roman"/>
          <w:color w:val="000000"/>
          <w:sz w:val="28"/>
          <w:szCs w:val="28"/>
          <w:lang w:val="uk-UA"/>
        </w:rPr>
      </w:pPr>
      <w:proofErr w:type="spellStart"/>
      <w:r w:rsidRPr="002B62C7">
        <w:rPr>
          <w:rFonts w:ascii="Times New Roman" w:hAnsi="Times New Roman"/>
          <w:color w:val="000000"/>
          <w:sz w:val="28"/>
          <w:szCs w:val="28"/>
          <w:lang w:val="uk-UA"/>
        </w:rPr>
        <w:t>Мелаш</w:t>
      </w:r>
      <w:proofErr w:type="spellEnd"/>
      <w:r w:rsidRPr="002B62C7">
        <w:rPr>
          <w:rFonts w:ascii="Times New Roman" w:hAnsi="Times New Roman"/>
          <w:color w:val="000000"/>
          <w:sz w:val="28"/>
          <w:szCs w:val="28"/>
          <w:lang w:val="uk-UA"/>
        </w:rPr>
        <w:t xml:space="preserve"> Валентина Дмитрівна</w:t>
      </w:r>
    </w:p>
    <w:p w:rsidR="00740209" w:rsidRPr="002B62C7" w:rsidRDefault="00740209" w:rsidP="00740209">
      <w:pPr>
        <w:spacing w:after="0" w:line="240" w:lineRule="auto"/>
        <w:ind w:left="-540"/>
        <w:jc w:val="right"/>
        <w:rPr>
          <w:rFonts w:ascii="Times New Roman" w:hAnsi="Times New Roman"/>
          <w:i/>
          <w:color w:val="000000"/>
          <w:sz w:val="28"/>
          <w:szCs w:val="28"/>
          <w:lang w:val="uk-UA"/>
        </w:rPr>
      </w:pPr>
      <w:r w:rsidRPr="002B62C7">
        <w:rPr>
          <w:rFonts w:ascii="Times New Roman" w:hAnsi="Times New Roman"/>
          <w:i/>
          <w:color w:val="000000"/>
          <w:sz w:val="28"/>
          <w:szCs w:val="28"/>
          <w:lang w:val="uk-UA"/>
        </w:rPr>
        <w:t>(</w:t>
      </w:r>
      <w:proofErr w:type="spellStart"/>
      <w:r w:rsidRPr="002B62C7">
        <w:rPr>
          <w:rFonts w:ascii="Times New Roman" w:hAnsi="Times New Roman"/>
          <w:i/>
          <w:color w:val="000000"/>
          <w:sz w:val="28"/>
          <w:szCs w:val="28"/>
          <w:lang w:val="uk-UA"/>
        </w:rPr>
        <w:t>м.Мелітополь</w:t>
      </w:r>
      <w:proofErr w:type="spellEnd"/>
      <w:r w:rsidRPr="002B62C7">
        <w:rPr>
          <w:rFonts w:ascii="Times New Roman" w:hAnsi="Times New Roman"/>
          <w:i/>
          <w:color w:val="000000"/>
          <w:sz w:val="28"/>
          <w:szCs w:val="28"/>
          <w:lang w:val="uk-UA"/>
        </w:rPr>
        <w:t>, Україна)</w:t>
      </w:r>
    </w:p>
    <w:p w:rsidR="00740209" w:rsidRPr="002B62C7" w:rsidRDefault="00740209" w:rsidP="00740209">
      <w:pPr>
        <w:spacing w:after="0" w:line="240" w:lineRule="auto"/>
        <w:ind w:left="-540"/>
        <w:jc w:val="right"/>
        <w:rPr>
          <w:rFonts w:ascii="Times New Roman" w:hAnsi="Times New Roman"/>
          <w:i/>
          <w:color w:val="000000"/>
          <w:sz w:val="28"/>
          <w:szCs w:val="28"/>
          <w:lang w:val="uk-UA"/>
        </w:rPr>
      </w:pPr>
      <w:r w:rsidRPr="002B62C7">
        <w:rPr>
          <w:rFonts w:ascii="Times New Roman" w:hAnsi="Times New Roman"/>
          <w:color w:val="222222"/>
          <w:sz w:val="28"/>
          <w:szCs w:val="28"/>
          <w:shd w:val="clear" w:color="auto" w:fill="FFFFFF"/>
        </w:rPr>
        <w:t xml:space="preserve">Михайлова </w:t>
      </w:r>
      <w:proofErr w:type="spellStart"/>
      <w:proofErr w:type="gramStart"/>
      <w:r w:rsidRPr="002B62C7">
        <w:rPr>
          <w:rFonts w:ascii="Times New Roman" w:hAnsi="Times New Roman"/>
          <w:color w:val="222222"/>
          <w:sz w:val="28"/>
          <w:szCs w:val="28"/>
          <w:shd w:val="clear" w:color="auto" w:fill="FFFFFF"/>
        </w:rPr>
        <w:t>Наталія</w:t>
      </w:r>
      <w:proofErr w:type="spellEnd"/>
      <w:proofErr w:type="gramEnd"/>
      <w:r w:rsidRPr="002B62C7">
        <w:rPr>
          <w:rFonts w:ascii="Times New Roman" w:hAnsi="Times New Roman"/>
          <w:color w:val="222222"/>
          <w:sz w:val="28"/>
          <w:szCs w:val="28"/>
          <w:shd w:val="clear" w:color="auto" w:fill="FFFFFF"/>
        </w:rPr>
        <w:t xml:space="preserve"> </w:t>
      </w:r>
      <w:proofErr w:type="spellStart"/>
      <w:r w:rsidRPr="002B62C7">
        <w:rPr>
          <w:rFonts w:ascii="Times New Roman" w:hAnsi="Times New Roman"/>
          <w:color w:val="222222"/>
          <w:sz w:val="28"/>
          <w:szCs w:val="28"/>
          <w:shd w:val="clear" w:color="auto" w:fill="FFFFFF"/>
        </w:rPr>
        <w:t>Олександрівна</w:t>
      </w:r>
      <w:proofErr w:type="spellEnd"/>
      <w:r w:rsidRPr="002B62C7">
        <w:rPr>
          <w:rFonts w:ascii="Times New Roman" w:hAnsi="Times New Roman"/>
          <w:color w:val="222222"/>
          <w:sz w:val="28"/>
          <w:szCs w:val="28"/>
          <w:shd w:val="clear" w:color="auto" w:fill="FFFFFF"/>
        </w:rPr>
        <w:t> </w:t>
      </w:r>
      <w:r w:rsidRPr="002B62C7">
        <w:rPr>
          <w:rFonts w:ascii="Times New Roman" w:hAnsi="Times New Roman"/>
          <w:i/>
          <w:color w:val="000000"/>
          <w:sz w:val="28"/>
          <w:szCs w:val="28"/>
          <w:lang w:val="uk-UA"/>
        </w:rPr>
        <w:t xml:space="preserve"> </w:t>
      </w:r>
    </w:p>
    <w:p w:rsidR="00740209" w:rsidRPr="0041122D" w:rsidRDefault="00740209" w:rsidP="00740209">
      <w:pPr>
        <w:spacing w:after="0" w:line="240" w:lineRule="auto"/>
        <w:ind w:left="-540"/>
        <w:jc w:val="right"/>
        <w:rPr>
          <w:rFonts w:ascii="Times New Roman" w:hAnsi="Times New Roman"/>
          <w:i/>
          <w:color w:val="000000"/>
          <w:sz w:val="28"/>
          <w:szCs w:val="28"/>
          <w:lang w:val="uk-UA"/>
        </w:rPr>
      </w:pPr>
      <w:r w:rsidRPr="002B62C7">
        <w:rPr>
          <w:rFonts w:ascii="Times New Roman" w:hAnsi="Times New Roman"/>
          <w:i/>
          <w:color w:val="000000"/>
          <w:sz w:val="28"/>
          <w:szCs w:val="28"/>
          <w:lang w:val="uk-UA"/>
        </w:rPr>
        <w:t>(</w:t>
      </w:r>
      <w:proofErr w:type="spellStart"/>
      <w:r w:rsidRPr="0041122D">
        <w:rPr>
          <w:rFonts w:ascii="Times New Roman" w:hAnsi="Times New Roman"/>
          <w:i/>
          <w:color w:val="222222"/>
          <w:sz w:val="28"/>
          <w:szCs w:val="28"/>
        </w:rPr>
        <w:t>м.Дніпро</w:t>
      </w:r>
      <w:proofErr w:type="spellEnd"/>
      <w:r w:rsidRPr="002B62C7">
        <w:rPr>
          <w:rFonts w:ascii="Times New Roman" w:hAnsi="Times New Roman"/>
          <w:i/>
          <w:color w:val="222222"/>
          <w:sz w:val="28"/>
          <w:szCs w:val="28"/>
          <w:lang w:val="uk-UA"/>
        </w:rPr>
        <w:t>, Україна)</w:t>
      </w:r>
    </w:p>
    <w:p w:rsidR="00740209" w:rsidRPr="002B62C7" w:rsidRDefault="00740209" w:rsidP="00740209">
      <w:pPr>
        <w:spacing w:after="0" w:line="240" w:lineRule="auto"/>
        <w:ind w:left="-540"/>
        <w:jc w:val="right"/>
        <w:rPr>
          <w:rFonts w:ascii="Times New Roman" w:hAnsi="Times New Roman"/>
          <w:i/>
          <w:color w:val="000000"/>
          <w:sz w:val="28"/>
          <w:szCs w:val="28"/>
          <w:lang w:val="uk-UA"/>
        </w:rPr>
      </w:pPr>
      <w:r w:rsidRPr="002B62C7">
        <w:rPr>
          <w:rFonts w:ascii="Times New Roman" w:hAnsi="Times New Roman"/>
          <w:i/>
          <w:color w:val="000000"/>
          <w:sz w:val="28"/>
          <w:szCs w:val="28"/>
          <w:lang w:val="uk-UA"/>
        </w:rPr>
        <w:t xml:space="preserve"> </w:t>
      </w:r>
    </w:p>
    <w:p w:rsidR="00740209" w:rsidRPr="002B62C7" w:rsidRDefault="00740209" w:rsidP="00740209">
      <w:pPr>
        <w:spacing w:after="0" w:line="240" w:lineRule="auto"/>
        <w:ind w:left="-540"/>
        <w:jc w:val="right"/>
        <w:rPr>
          <w:rFonts w:ascii="Times New Roman" w:hAnsi="Times New Roman"/>
          <w:color w:val="000000"/>
          <w:sz w:val="28"/>
          <w:szCs w:val="28"/>
          <w:lang w:val="uk-UA"/>
        </w:rPr>
      </w:pPr>
    </w:p>
    <w:p w:rsidR="003F091E" w:rsidRPr="002B62C7" w:rsidRDefault="00740209" w:rsidP="00FD6777">
      <w:pPr>
        <w:spacing w:after="0" w:line="240" w:lineRule="auto"/>
        <w:ind w:left="-540"/>
        <w:jc w:val="right"/>
        <w:rPr>
          <w:rFonts w:ascii="Times New Roman" w:hAnsi="Times New Roman"/>
          <w:b/>
          <w:color w:val="000000"/>
          <w:sz w:val="28"/>
          <w:szCs w:val="28"/>
          <w:lang w:val="uk-UA"/>
        </w:rPr>
      </w:pPr>
      <w:r w:rsidRPr="002B62C7">
        <w:rPr>
          <w:rFonts w:ascii="Times New Roman" w:hAnsi="Times New Roman"/>
          <w:b/>
          <w:color w:val="000000"/>
          <w:sz w:val="28"/>
          <w:szCs w:val="28"/>
          <w:lang w:val="uk-UA"/>
        </w:rPr>
        <w:t>ПЕДАГОГІКА</w:t>
      </w:r>
    </w:p>
    <w:p w:rsidR="003F091E" w:rsidRPr="003F091E" w:rsidRDefault="008C43C1" w:rsidP="00FD6777">
      <w:pPr>
        <w:spacing w:after="0" w:line="240" w:lineRule="auto"/>
        <w:jc w:val="right"/>
        <w:rPr>
          <w:rFonts w:ascii="Times New Roman" w:hAnsi="Times New Roman"/>
          <w:i/>
          <w:color w:val="FF0000"/>
          <w:sz w:val="28"/>
          <w:szCs w:val="28"/>
          <w:lang w:val="uk-UA"/>
        </w:rPr>
      </w:pPr>
      <w:r w:rsidRPr="00E2147A">
        <w:rPr>
          <w:rFonts w:ascii="Times New Roman" w:hAnsi="Times New Roman"/>
          <w:color w:val="000000"/>
          <w:sz w:val="24"/>
          <w:szCs w:val="24"/>
          <w:lang w:val="uk-UA"/>
        </w:rPr>
        <w:t>Методичні основи виховного процесу</w:t>
      </w:r>
    </w:p>
    <w:p w:rsidR="00740209" w:rsidRPr="002B62C7" w:rsidRDefault="00740209" w:rsidP="00740209">
      <w:pPr>
        <w:spacing w:after="0" w:line="240" w:lineRule="auto"/>
        <w:ind w:left="-540"/>
        <w:jc w:val="right"/>
        <w:rPr>
          <w:rFonts w:ascii="Times New Roman" w:hAnsi="Times New Roman"/>
          <w:color w:val="000000"/>
          <w:sz w:val="28"/>
          <w:szCs w:val="28"/>
          <w:lang w:val="uk-UA"/>
        </w:rPr>
      </w:pPr>
    </w:p>
    <w:p w:rsidR="007912F9" w:rsidRPr="002B62C7" w:rsidRDefault="007912F9" w:rsidP="007912F9">
      <w:pPr>
        <w:spacing w:after="0" w:line="240" w:lineRule="auto"/>
        <w:ind w:left="1701" w:hanging="992"/>
        <w:jc w:val="center"/>
        <w:rPr>
          <w:rFonts w:ascii="Times New Roman" w:hAnsi="Times New Roman"/>
          <w:b/>
          <w:sz w:val="28"/>
          <w:szCs w:val="28"/>
        </w:rPr>
      </w:pPr>
      <w:r w:rsidRPr="002B62C7">
        <w:rPr>
          <w:rFonts w:ascii="Times New Roman" w:hAnsi="Times New Roman"/>
          <w:b/>
          <w:sz w:val="28"/>
          <w:szCs w:val="28"/>
        </w:rPr>
        <w:t xml:space="preserve">РОЗВИТОК </w:t>
      </w:r>
      <w:proofErr w:type="gramStart"/>
      <w:r w:rsidRPr="002B62C7">
        <w:rPr>
          <w:rFonts w:ascii="Times New Roman" w:hAnsi="Times New Roman"/>
          <w:b/>
          <w:sz w:val="28"/>
          <w:szCs w:val="28"/>
        </w:rPr>
        <w:t>П</w:t>
      </w:r>
      <w:proofErr w:type="gramEnd"/>
      <w:r w:rsidRPr="002B62C7">
        <w:rPr>
          <w:rFonts w:ascii="Times New Roman" w:hAnsi="Times New Roman"/>
          <w:b/>
          <w:sz w:val="28"/>
          <w:szCs w:val="28"/>
        </w:rPr>
        <w:t>ІЗНАВАЛЬНОГО ІНТЕРЕСУ МОЛОДШИХ</w:t>
      </w:r>
    </w:p>
    <w:p w:rsidR="007912F9" w:rsidRPr="002B62C7" w:rsidRDefault="007912F9" w:rsidP="007912F9">
      <w:pPr>
        <w:spacing w:after="0" w:line="240" w:lineRule="auto"/>
        <w:ind w:left="1701" w:hanging="992"/>
        <w:jc w:val="center"/>
        <w:rPr>
          <w:rFonts w:ascii="Times New Roman" w:hAnsi="Times New Roman"/>
          <w:b/>
          <w:caps/>
          <w:sz w:val="28"/>
          <w:szCs w:val="28"/>
        </w:rPr>
      </w:pPr>
      <w:r w:rsidRPr="002B62C7">
        <w:rPr>
          <w:rFonts w:ascii="Times New Roman" w:hAnsi="Times New Roman"/>
          <w:b/>
          <w:sz w:val="28"/>
          <w:szCs w:val="28"/>
        </w:rPr>
        <w:t xml:space="preserve">ШКОЛЯРІВ </w:t>
      </w:r>
      <w:proofErr w:type="gramStart"/>
      <w:r w:rsidRPr="002B62C7">
        <w:rPr>
          <w:rFonts w:ascii="Times New Roman" w:hAnsi="Times New Roman"/>
          <w:b/>
          <w:sz w:val="28"/>
          <w:szCs w:val="28"/>
        </w:rPr>
        <w:t>В</w:t>
      </w:r>
      <w:proofErr w:type="gramEnd"/>
      <w:r w:rsidRPr="002B62C7">
        <w:rPr>
          <w:rFonts w:ascii="Times New Roman" w:hAnsi="Times New Roman"/>
          <w:b/>
          <w:sz w:val="28"/>
          <w:szCs w:val="28"/>
        </w:rPr>
        <w:t xml:space="preserve"> ПОЗАКЛАСНІЙ РОБОТІ З ПРИРОДОЗНАВСТВА</w:t>
      </w:r>
    </w:p>
    <w:p w:rsidR="00740209" w:rsidRPr="002B62C7" w:rsidRDefault="00740209" w:rsidP="00740209">
      <w:pPr>
        <w:spacing w:after="0" w:line="240" w:lineRule="auto"/>
        <w:ind w:left="-540"/>
        <w:jc w:val="center"/>
        <w:rPr>
          <w:rFonts w:ascii="Times New Roman" w:hAnsi="Times New Roman"/>
          <w:b/>
          <w:color w:val="000000"/>
          <w:sz w:val="28"/>
          <w:szCs w:val="28"/>
        </w:rPr>
      </w:pPr>
    </w:p>
    <w:p w:rsidR="00FE47FD" w:rsidRPr="002B62C7" w:rsidRDefault="00FE47FD" w:rsidP="00FE47FD">
      <w:pPr>
        <w:suppressAutoHyphens/>
        <w:spacing w:after="0" w:line="360" w:lineRule="auto"/>
        <w:ind w:firstLine="709"/>
        <w:jc w:val="both"/>
        <w:rPr>
          <w:rFonts w:ascii="Times New Roman" w:hAnsi="Times New Roman"/>
          <w:sz w:val="28"/>
          <w:szCs w:val="28"/>
          <w:lang w:val="uk-UA"/>
        </w:rPr>
      </w:pPr>
      <w:r w:rsidRPr="002B62C7">
        <w:rPr>
          <w:rFonts w:ascii="Times New Roman" w:hAnsi="Times New Roman"/>
          <w:sz w:val="28"/>
          <w:szCs w:val="28"/>
        </w:rPr>
        <w:t xml:space="preserve"> </w:t>
      </w:r>
      <w:proofErr w:type="spellStart"/>
      <w:r w:rsidRPr="002B62C7">
        <w:rPr>
          <w:rFonts w:ascii="Times New Roman" w:hAnsi="Times New Roman"/>
          <w:sz w:val="28"/>
          <w:szCs w:val="28"/>
        </w:rPr>
        <w:t>Реалії</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сьогоденного</w:t>
      </w:r>
      <w:proofErr w:type="spellEnd"/>
      <w:r w:rsidRPr="002B62C7">
        <w:rPr>
          <w:rFonts w:ascii="Times New Roman" w:hAnsi="Times New Roman"/>
          <w:sz w:val="28"/>
          <w:szCs w:val="28"/>
        </w:rPr>
        <w:t xml:space="preserve"> </w:t>
      </w:r>
      <w:proofErr w:type="spellStart"/>
      <w:proofErr w:type="gramStart"/>
      <w:r w:rsidRPr="002B62C7">
        <w:rPr>
          <w:rFonts w:ascii="Times New Roman" w:hAnsi="Times New Roman"/>
          <w:sz w:val="28"/>
          <w:szCs w:val="28"/>
        </w:rPr>
        <w:t>св</w:t>
      </w:r>
      <w:proofErr w:type="gramEnd"/>
      <w:r w:rsidRPr="002B62C7">
        <w:rPr>
          <w:rFonts w:ascii="Times New Roman" w:hAnsi="Times New Roman"/>
          <w:sz w:val="28"/>
          <w:szCs w:val="28"/>
        </w:rPr>
        <w:t>іту</w:t>
      </w:r>
      <w:proofErr w:type="spellEnd"/>
      <w:r w:rsidRPr="002B62C7">
        <w:rPr>
          <w:rFonts w:ascii="Times New Roman" w:hAnsi="Times New Roman"/>
          <w:sz w:val="28"/>
          <w:szCs w:val="28"/>
        </w:rPr>
        <w:t xml:space="preserve"> та </w:t>
      </w:r>
      <w:proofErr w:type="spellStart"/>
      <w:r w:rsidRPr="002B62C7">
        <w:rPr>
          <w:rFonts w:ascii="Times New Roman" w:hAnsi="Times New Roman"/>
          <w:sz w:val="28"/>
          <w:szCs w:val="28"/>
        </w:rPr>
        <w:t>України</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зокрема</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характеризуються</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глобальними</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екологічними</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загрозами</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серед</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яких</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парниковий</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ефект</w:t>
      </w:r>
      <w:proofErr w:type="spellEnd"/>
      <w:r w:rsidRPr="002B62C7">
        <w:rPr>
          <w:rFonts w:ascii="Times New Roman" w:hAnsi="Times New Roman"/>
          <w:sz w:val="28"/>
          <w:szCs w:val="28"/>
        </w:rPr>
        <w:t xml:space="preserve"> та </w:t>
      </w:r>
      <w:proofErr w:type="spellStart"/>
      <w:r w:rsidRPr="002B62C7">
        <w:rPr>
          <w:rFonts w:ascii="Times New Roman" w:hAnsi="Times New Roman"/>
          <w:sz w:val="28"/>
          <w:szCs w:val="28"/>
        </w:rPr>
        <w:t>зміна</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клімату</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поширення</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кислотних</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дощів</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втрати</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біорізноманіття</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знеліснення</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забруднення</w:t>
      </w:r>
      <w:proofErr w:type="spellEnd"/>
      <w:r w:rsidRPr="002B62C7">
        <w:rPr>
          <w:rFonts w:ascii="Times New Roman" w:hAnsi="Times New Roman"/>
          <w:sz w:val="28"/>
          <w:szCs w:val="28"/>
        </w:rPr>
        <w:t xml:space="preserve"> пестицидами та </w:t>
      </w:r>
      <w:proofErr w:type="spellStart"/>
      <w:r w:rsidRPr="002B62C7">
        <w:rPr>
          <w:rFonts w:ascii="Times New Roman" w:hAnsi="Times New Roman"/>
          <w:sz w:val="28"/>
          <w:szCs w:val="28"/>
        </w:rPr>
        <w:t>радіонуклідами</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тощо</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Необхідність</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долати</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ці</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виклики</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зумовила</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становлення</w:t>
      </w:r>
      <w:proofErr w:type="spellEnd"/>
      <w:r w:rsidRPr="002B62C7">
        <w:rPr>
          <w:rFonts w:ascii="Times New Roman" w:hAnsi="Times New Roman"/>
          <w:sz w:val="28"/>
          <w:szCs w:val="28"/>
        </w:rPr>
        <w:t xml:space="preserve"> на </w:t>
      </w:r>
      <w:proofErr w:type="spellStart"/>
      <w:r w:rsidRPr="002B62C7">
        <w:rPr>
          <w:rFonts w:ascii="Times New Roman" w:hAnsi="Times New Roman"/>
          <w:sz w:val="28"/>
          <w:szCs w:val="28"/>
        </w:rPr>
        <w:t>теренах</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нашої</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держави</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випереджаючої</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екологічної</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освіти</w:t>
      </w:r>
      <w:proofErr w:type="spellEnd"/>
      <w:r w:rsidRPr="002B62C7">
        <w:rPr>
          <w:rFonts w:ascii="Times New Roman" w:hAnsi="Times New Roman"/>
          <w:sz w:val="28"/>
          <w:szCs w:val="28"/>
        </w:rPr>
        <w:t xml:space="preserve"> для </w:t>
      </w:r>
      <w:proofErr w:type="spellStart"/>
      <w:r w:rsidRPr="002B62C7">
        <w:rPr>
          <w:rFonts w:ascii="Times New Roman" w:hAnsi="Times New Roman"/>
          <w:sz w:val="28"/>
          <w:szCs w:val="28"/>
        </w:rPr>
        <w:t>сталого</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розвитку</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головним</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завданням</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якої</w:t>
      </w:r>
      <w:proofErr w:type="spellEnd"/>
      <w:r w:rsidRPr="002B62C7">
        <w:rPr>
          <w:rFonts w:ascii="Times New Roman" w:hAnsi="Times New Roman"/>
          <w:sz w:val="28"/>
          <w:szCs w:val="28"/>
        </w:rPr>
        <w:t xml:space="preserve"> є </w:t>
      </w:r>
      <w:proofErr w:type="spellStart"/>
      <w:r w:rsidRPr="002B62C7">
        <w:rPr>
          <w:rFonts w:ascii="Times New Roman" w:hAnsi="Times New Roman"/>
          <w:sz w:val="28"/>
          <w:szCs w:val="28"/>
        </w:rPr>
        <w:t>розвиток</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особистості</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здатної</w:t>
      </w:r>
      <w:proofErr w:type="spellEnd"/>
      <w:r w:rsidRPr="002B62C7">
        <w:rPr>
          <w:rFonts w:ascii="Times New Roman" w:hAnsi="Times New Roman"/>
          <w:sz w:val="28"/>
          <w:szCs w:val="28"/>
        </w:rPr>
        <w:t xml:space="preserve"> до </w:t>
      </w:r>
      <w:proofErr w:type="spellStart"/>
      <w:r w:rsidRPr="002B62C7">
        <w:rPr>
          <w:rFonts w:ascii="Times New Roman" w:hAnsi="Times New Roman"/>
          <w:sz w:val="28"/>
          <w:szCs w:val="28"/>
        </w:rPr>
        <w:t>повноцінної</w:t>
      </w:r>
      <w:proofErr w:type="spellEnd"/>
      <w:r w:rsidRPr="002B62C7">
        <w:rPr>
          <w:rFonts w:ascii="Times New Roman" w:hAnsi="Times New Roman"/>
          <w:sz w:val="28"/>
          <w:szCs w:val="28"/>
        </w:rPr>
        <w:t xml:space="preserve"> й </w:t>
      </w:r>
      <w:proofErr w:type="spellStart"/>
      <w:r w:rsidRPr="002B62C7">
        <w:rPr>
          <w:rFonts w:ascii="Times New Roman" w:hAnsi="Times New Roman"/>
          <w:sz w:val="28"/>
          <w:szCs w:val="28"/>
        </w:rPr>
        <w:t>активної</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життєдіяльності</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постійного</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самовдосконалення</w:t>
      </w:r>
      <w:proofErr w:type="spellEnd"/>
      <w:r w:rsidRPr="002B62C7">
        <w:rPr>
          <w:rFonts w:ascii="Times New Roman" w:hAnsi="Times New Roman"/>
          <w:sz w:val="28"/>
          <w:szCs w:val="28"/>
        </w:rPr>
        <w:t xml:space="preserve">, </w:t>
      </w:r>
      <w:proofErr w:type="gramStart"/>
      <w:r w:rsidRPr="002B62C7">
        <w:rPr>
          <w:rFonts w:ascii="Times New Roman" w:hAnsi="Times New Roman"/>
          <w:sz w:val="28"/>
          <w:szCs w:val="28"/>
        </w:rPr>
        <w:t>адекватного</w:t>
      </w:r>
      <w:proofErr w:type="gramEnd"/>
      <w:r w:rsidRPr="002B62C7">
        <w:rPr>
          <w:rFonts w:ascii="Times New Roman" w:hAnsi="Times New Roman"/>
          <w:sz w:val="28"/>
          <w:szCs w:val="28"/>
        </w:rPr>
        <w:t xml:space="preserve"> </w:t>
      </w:r>
      <w:proofErr w:type="spellStart"/>
      <w:r w:rsidRPr="002B62C7">
        <w:rPr>
          <w:rFonts w:ascii="Times New Roman" w:hAnsi="Times New Roman"/>
          <w:sz w:val="28"/>
          <w:szCs w:val="28"/>
        </w:rPr>
        <w:t>реагування</w:t>
      </w:r>
      <w:proofErr w:type="spellEnd"/>
      <w:r w:rsidRPr="002B62C7">
        <w:rPr>
          <w:rFonts w:ascii="Times New Roman" w:hAnsi="Times New Roman"/>
          <w:sz w:val="28"/>
          <w:szCs w:val="28"/>
        </w:rPr>
        <w:t xml:space="preserve"> на </w:t>
      </w:r>
      <w:proofErr w:type="spellStart"/>
      <w:r w:rsidRPr="002B62C7">
        <w:rPr>
          <w:rFonts w:ascii="Times New Roman" w:hAnsi="Times New Roman"/>
          <w:sz w:val="28"/>
          <w:szCs w:val="28"/>
        </w:rPr>
        <w:t>екологічні</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виклики</w:t>
      </w:r>
      <w:proofErr w:type="spellEnd"/>
      <w:r w:rsidRPr="002B62C7">
        <w:rPr>
          <w:rFonts w:ascii="Times New Roman" w:hAnsi="Times New Roman"/>
          <w:sz w:val="28"/>
          <w:szCs w:val="28"/>
        </w:rPr>
        <w:t xml:space="preserve"> ХХІ </w:t>
      </w:r>
      <w:proofErr w:type="spellStart"/>
      <w:r w:rsidRPr="002B62C7">
        <w:rPr>
          <w:rFonts w:ascii="Times New Roman" w:hAnsi="Times New Roman"/>
          <w:sz w:val="28"/>
          <w:szCs w:val="28"/>
        </w:rPr>
        <w:t>століття</w:t>
      </w:r>
      <w:proofErr w:type="spellEnd"/>
      <w:r w:rsidRPr="002B62C7">
        <w:rPr>
          <w:rFonts w:ascii="Times New Roman" w:hAnsi="Times New Roman"/>
          <w:sz w:val="28"/>
          <w:szCs w:val="28"/>
        </w:rPr>
        <w:t xml:space="preserve"> [</w:t>
      </w:r>
      <w:r w:rsidR="002B62C7" w:rsidRPr="002B62C7">
        <w:rPr>
          <w:rFonts w:ascii="Times New Roman" w:hAnsi="Times New Roman"/>
          <w:color w:val="000000"/>
          <w:sz w:val="28"/>
          <w:szCs w:val="28"/>
          <w:lang w:val="uk-UA" w:eastAsia="uk-UA"/>
        </w:rPr>
        <w:t>1, с. 2</w:t>
      </w:r>
      <w:r w:rsidRPr="002B62C7">
        <w:rPr>
          <w:rFonts w:ascii="Times New Roman" w:hAnsi="Times New Roman"/>
          <w:color w:val="000000"/>
          <w:sz w:val="28"/>
          <w:szCs w:val="28"/>
          <w:lang w:eastAsia="uk-UA"/>
        </w:rPr>
        <w:t>3</w:t>
      </w:r>
      <w:r w:rsidRPr="002B62C7">
        <w:rPr>
          <w:rFonts w:ascii="Times New Roman" w:hAnsi="Times New Roman"/>
          <w:sz w:val="28"/>
          <w:szCs w:val="28"/>
        </w:rPr>
        <w:t xml:space="preserve">].   </w:t>
      </w:r>
    </w:p>
    <w:p w:rsidR="00FE47FD" w:rsidRPr="002B62C7" w:rsidRDefault="00FE47FD" w:rsidP="00FE47FD">
      <w:pPr>
        <w:suppressAutoHyphens/>
        <w:spacing w:after="0" w:line="360" w:lineRule="auto"/>
        <w:ind w:firstLine="709"/>
        <w:jc w:val="both"/>
        <w:rPr>
          <w:rFonts w:ascii="Times New Roman" w:hAnsi="Times New Roman"/>
          <w:sz w:val="28"/>
          <w:szCs w:val="28"/>
          <w:lang w:val="uk-UA"/>
        </w:rPr>
      </w:pPr>
      <w:r w:rsidRPr="002B62C7">
        <w:rPr>
          <w:rFonts w:ascii="Times New Roman" w:hAnsi="Times New Roman"/>
          <w:sz w:val="28"/>
          <w:szCs w:val="28"/>
          <w:lang w:val="uk-UA"/>
        </w:rPr>
        <w:t xml:space="preserve">Щоб адаптувати підростаюче покоління до умов життя в сталих моделях майбутнього сучасна школа з початкової ланки повинна формувати в учнівської молоді </w:t>
      </w:r>
      <w:proofErr w:type="spellStart"/>
      <w:r w:rsidRPr="002B62C7">
        <w:rPr>
          <w:rFonts w:ascii="Times New Roman" w:hAnsi="Times New Roman"/>
          <w:sz w:val="28"/>
          <w:szCs w:val="28"/>
          <w:lang w:val="uk-UA"/>
        </w:rPr>
        <w:t>екоантропоцентричні</w:t>
      </w:r>
      <w:proofErr w:type="spellEnd"/>
      <w:r w:rsidRPr="002B62C7">
        <w:rPr>
          <w:rFonts w:ascii="Times New Roman" w:hAnsi="Times New Roman"/>
          <w:sz w:val="28"/>
          <w:szCs w:val="28"/>
          <w:lang w:val="uk-UA"/>
        </w:rPr>
        <w:t xml:space="preserve"> форми мислення і поведінки, забезпечувати високий рівень </w:t>
      </w:r>
      <w:proofErr w:type="spellStart"/>
      <w:r w:rsidRPr="002B62C7">
        <w:rPr>
          <w:rFonts w:ascii="Times New Roman" w:hAnsi="Times New Roman"/>
          <w:sz w:val="28"/>
          <w:szCs w:val="28"/>
          <w:lang w:val="uk-UA"/>
        </w:rPr>
        <w:t>екообізнаності</w:t>
      </w:r>
      <w:proofErr w:type="spellEnd"/>
      <w:r w:rsidRPr="002B62C7">
        <w:rPr>
          <w:rFonts w:ascii="Times New Roman" w:hAnsi="Times New Roman"/>
          <w:sz w:val="28"/>
          <w:szCs w:val="28"/>
          <w:lang w:val="uk-UA"/>
        </w:rPr>
        <w:t xml:space="preserve">, володіння сучасними інформаційними та комунікаційними технологіями, виробляти уміння прогнозувати екологічні наслідки і планувати діяльність, навчати мислити і діяти творчо, </w:t>
      </w:r>
      <w:proofErr w:type="spellStart"/>
      <w:r w:rsidRPr="002B62C7">
        <w:rPr>
          <w:rFonts w:ascii="Times New Roman" w:hAnsi="Times New Roman"/>
          <w:sz w:val="28"/>
          <w:szCs w:val="28"/>
          <w:lang w:val="uk-UA"/>
        </w:rPr>
        <w:t>креативно</w:t>
      </w:r>
      <w:proofErr w:type="spellEnd"/>
      <w:r w:rsidRPr="002B62C7">
        <w:rPr>
          <w:rFonts w:ascii="Times New Roman" w:hAnsi="Times New Roman"/>
          <w:sz w:val="28"/>
          <w:szCs w:val="28"/>
          <w:lang w:val="uk-UA"/>
        </w:rPr>
        <w:t xml:space="preserve"> і критично, </w:t>
      </w:r>
      <w:proofErr w:type="spellStart"/>
      <w:r w:rsidRPr="002B62C7">
        <w:rPr>
          <w:rFonts w:ascii="Times New Roman" w:hAnsi="Times New Roman"/>
          <w:sz w:val="28"/>
          <w:szCs w:val="28"/>
          <w:lang w:val="uk-UA"/>
        </w:rPr>
        <w:t>відповідально</w:t>
      </w:r>
      <w:proofErr w:type="spellEnd"/>
      <w:r w:rsidRPr="002B62C7">
        <w:rPr>
          <w:rFonts w:ascii="Times New Roman" w:hAnsi="Times New Roman"/>
          <w:sz w:val="28"/>
          <w:szCs w:val="28"/>
          <w:lang w:val="uk-UA"/>
        </w:rPr>
        <w:t xml:space="preserve"> і свідомо. Для цього надзвичайно важливо навчити дітей не просто набувати знання та застосовувати їх на практиці, але, передусім, навчити їх хотіти вчитися, формуючи</w:t>
      </w:r>
      <w:r w:rsidR="002B62C7" w:rsidRPr="002B62C7">
        <w:rPr>
          <w:rFonts w:ascii="Times New Roman" w:hAnsi="Times New Roman"/>
          <w:sz w:val="28"/>
          <w:szCs w:val="28"/>
          <w:lang w:val="uk-UA"/>
        </w:rPr>
        <w:t xml:space="preserve"> глибокий інтерес до пізнання на</w:t>
      </w:r>
      <w:r w:rsidRPr="002B62C7">
        <w:rPr>
          <w:rFonts w:ascii="Times New Roman" w:hAnsi="Times New Roman"/>
          <w:sz w:val="28"/>
          <w:szCs w:val="28"/>
          <w:lang w:val="uk-UA"/>
        </w:rPr>
        <w:t>вколишньо</w:t>
      </w:r>
      <w:r w:rsidR="002B62C7" w:rsidRPr="002B62C7">
        <w:rPr>
          <w:rFonts w:ascii="Times New Roman" w:hAnsi="Times New Roman"/>
          <w:sz w:val="28"/>
          <w:szCs w:val="28"/>
          <w:lang w:val="uk-UA"/>
        </w:rPr>
        <w:t>го світу та його законів.</w:t>
      </w:r>
    </w:p>
    <w:p w:rsidR="00FE47FD" w:rsidRPr="002B62C7" w:rsidRDefault="00FE47FD" w:rsidP="00FE47FD">
      <w:pPr>
        <w:suppressAutoHyphens/>
        <w:spacing w:after="0" w:line="360" w:lineRule="auto"/>
        <w:ind w:firstLine="709"/>
        <w:jc w:val="both"/>
        <w:rPr>
          <w:rFonts w:ascii="Times New Roman" w:hAnsi="Times New Roman"/>
          <w:sz w:val="28"/>
          <w:szCs w:val="28"/>
          <w:lang w:val="uk-UA"/>
        </w:rPr>
      </w:pPr>
      <w:r w:rsidRPr="002B62C7">
        <w:rPr>
          <w:rFonts w:ascii="Times New Roman" w:hAnsi="Times New Roman"/>
          <w:sz w:val="28"/>
          <w:szCs w:val="28"/>
          <w:lang w:val="uk-UA"/>
        </w:rPr>
        <w:t xml:space="preserve">Педагогічний досвід свідчить, що саме пізнавальний інтерес в позакласній роботі визначає  активність пізнавальної діяльності школярів, а </w:t>
      </w:r>
      <w:r w:rsidRPr="002B62C7">
        <w:rPr>
          <w:rFonts w:ascii="Times New Roman" w:hAnsi="Times New Roman"/>
          <w:sz w:val="28"/>
          <w:szCs w:val="28"/>
          <w:lang w:val="uk-UA"/>
        </w:rPr>
        <w:lastRenderedPageBreak/>
        <w:t>отже, якість засвоєння знань та умінь, формування системи цінностей та стилю поведінки, є могутнім спонукальним мотивом самоосвіти та самовдосконалення, викликаючи жагу до знань.</w:t>
      </w:r>
    </w:p>
    <w:p w:rsidR="00FE47FD" w:rsidRPr="002B62C7" w:rsidRDefault="00FE47FD" w:rsidP="004E5E96">
      <w:pPr>
        <w:pStyle w:val="a7"/>
        <w:suppressAutoHyphens/>
        <w:ind w:firstLine="700"/>
        <w:rPr>
          <w:rFonts w:ascii="Times New Roman" w:hAnsi="Times New Roman"/>
          <w:spacing w:val="0"/>
          <w:lang w:val="uk-UA" w:eastAsia="uk-UA"/>
        </w:rPr>
      </w:pPr>
      <w:r w:rsidRPr="002B62C7">
        <w:rPr>
          <w:rFonts w:ascii="Times New Roman" w:hAnsi="Times New Roman"/>
          <w:lang w:val="uk-UA"/>
        </w:rPr>
        <w:t xml:space="preserve">Адже, </w:t>
      </w:r>
      <w:r w:rsidRPr="002B62C7">
        <w:rPr>
          <w:rFonts w:ascii="Times New Roman" w:hAnsi="Times New Roman"/>
          <w:i/>
          <w:spacing w:val="0"/>
          <w:lang w:val="uk-UA" w:eastAsia="uk-UA"/>
        </w:rPr>
        <w:t xml:space="preserve">пізнавальний інтерес </w:t>
      </w:r>
      <w:r w:rsidRPr="002B62C7">
        <w:rPr>
          <w:rFonts w:ascii="Times New Roman" w:hAnsi="Times New Roman"/>
          <w:i/>
          <w:lang w:val="uk-UA" w:eastAsia="en-US"/>
        </w:rPr>
        <w:t>в позакласній роботі</w:t>
      </w:r>
      <w:r w:rsidRPr="002B62C7">
        <w:rPr>
          <w:rFonts w:ascii="Times New Roman" w:hAnsi="Times New Roman"/>
          <w:i/>
          <w:spacing w:val="0"/>
          <w:lang w:val="uk-UA" w:eastAsia="uk-UA"/>
        </w:rPr>
        <w:t xml:space="preserve"> </w:t>
      </w:r>
      <w:r w:rsidRPr="002B62C7">
        <w:rPr>
          <w:rFonts w:ascii="Times New Roman" w:hAnsi="Times New Roman"/>
          <w:spacing w:val="0"/>
          <w:lang w:val="uk-UA" w:eastAsia="uk-UA"/>
        </w:rPr>
        <w:t>– це потужна внутрішня потреба, інтерес до змісту і процесу пізнання, сфера його дії – пізнавальна діяльність, яка захоплює учня і в результаті він підвищує свій освітній рівень, успішно опановуючи зміст навчального предмету, набуваючи необхідних умінь та навичок, які реалізує поведінці і діяльності.</w:t>
      </w:r>
    </w:p>
    <w:p w:rsidR="004E5E96" w:rsidRPr="002B62C7" w:rsidRDefault="00FE47FD" w:rsidP="002B62C7">
      <w:pPr>
        <w:suppressAutoHyphens/>
        <w:spacing w:after="0" w:line="360" w:lineRule="auto"/>
        <w:ind w:firstLine="700"/>
        <w:jc w:val="both"/>
        <w:rPr>
          <w:rFonts w:ascii="Times New Roman" w:hAnsi="Times New Roman"/>
          <w:sz w:val="28"/>
          <w:szCs w:val="28"/>
          <w:lang w:val="uk-UA"/>
        </w:rPr>
      </w:pPr>
      <w:r w:rsidRPr="002B62C7">
        <w:rPr>
          <w:rFonts w:ascii="Times New Roman" w:hAnsi="Times New Roman"/>
          <w:sz w:val="28"/>
          <w:szCs w:val="28"/>
          <w:lang w:val="uk-UA"/>
        </w:rPr>
        <w:t>Пізнавальний інтерес викликає в учнів емоційний підйом, подив, почуття очікування, які перер</w:t>
      </w:r>
      <w:r w:rsidR="002B62C7" w:rsidRPr="002B62C7">
        <w:rPr>
          <w:rFonts w:ascii="Times New Roman" w:hAnsi="Times New Roman"/>
          <w:sz w:val="28"/>
          <w:szCs w:val="28"/>
          <w:lang w:val="uk-UA"/>
        </w:rPr>
        <w:t>остають у творчу діяльність</w:t>
      </w:r>
      <w:r w:rsidRPr="002B62C7">
        <w:rPr>
          <w:rFonts w:ascii="Times New Roman" w:hAnsi="Times New Roman"/>
          <w:sz w:val="28"/>
          <w:szCs w:val="28"/>
          <w:lang w:val="uk-UA"/>
        </w:rPr>
        <w:t>.</w:t>
      </w:r>
    </w:p>
    <w:p w:rsidR="00FE47FD" w:rsidRPr="002B62C7" w:rsidRDefault="00FE47FD" w:rsidP="002B62C7">
      <w:pPr>
        <w:suppressAutoHyphens/>
        <w:spacing w:after="0" w:line="360" w:lineRule="auto"/>
        <w:ind w:firstLine="700"/>
        <w:jc w:val="both"/>
        <w:rPr>
          <w:rFonts w:ascii="Times New Roman" w:hAnsi="Times New Roman"/>
          <w:sz w:val="28"/>
          <w:szCs w:val="28"/>
          <w:lang w:val="uk-UA"/>
        </w:rPr>
      </w:pPr>
      <w:r w:rsidRPr="002B62C7">
        <w:rPr>
          <w:rFonts w:ascii="Times New Roman" w:hAnsi="Times New Roman"/>
          <w:sz w:val="28"/>
          <w:szCs w:val="28"/>
          <w:lang w:val="uk-UA"/>
        </w:rPr>
        <w:t xml:space="preserve">Інтереси, їх спрямованість, частота, систематичність прояву, домінування пізнавальних інтересів є важливою складовою в системі творчого потенціалу школяра, який визначає його здатність до формування особистісних стратегій і тактик під час вирішення поставлених вчителем чи виникаючих в процесі навчання та життя проблем, для пошуку виходу із складних, нестандартних, екстремальних </w:t>
      </w:r>
      <w:r w:rsidR="002B62C7" w:rsidRPr="002B62C7">
        <w:rPr>
          <w:rFonts w:ascii="Times New Roman" w:hAnsi="Times New Roman"/>
          <w:sz w:val="28"/>
          <w:szCs w:val="28"/>
          <w:lang w:val="uk-UA"/>
        </w:rPr>
        <w:t>ситуацій, зокрема екологічних [2, с. 10</w:t>
      </w:r>
      <w:r w:rsidRPr="002B62C7">
        <w:rPr>
          <w:rFonts w:ascii="Times New Roman" w:hAnsi="Times New Roman"/>
          <w:sz w:val="28"/>
          <w:szCs w:val="28"/>
          <w:lang w:val="uk-UA"/>
        </w:rPr>
        <w:t>].</w:t>
      </w:r>
    </w:p>
    <w:p w:rsidR="00224DEA" w:rsidRPr="0028193C" w:rsidRDefault="00FE47FD" w:rsidP="002B62C7">
      <w:pPr>
        <w:pStyle w:val="2"/>
        <w:numPr>
          <w:ilvl w:val="0"/>
          <w:numId w:val="0"/>
        </w:numPr>
        <w:tabs>
          <w:tab w:val="left" w:pos="708"/>
        </w:tabs>
        <w:suppressAutoHyphens/>
        <w:spacing w:line="360" w:lineRule="auto"/>
        <w:ind w:firstLine="700"/>
        <w:rPr>
          <w:rFonts w:ascii="Times New Roman" w:hAnsi="Times New Roman"/>
          <w:sz w:val="28"/>
          <w:szCs w:val="28"/>
        </w:rPr>
      </w:pPr>
      <w:r w:rsidRPr="002B62C7">
        <w:rPr>
          <w:rFonts w:ascii="Times New Roman" w:hAnsi="Times New Roman"/>
          <w:sz w:val="28"/>
          <w:szCs w:val="28"/>
          <w:lang w:eastAsia="uk-UA"/>
        </w:rPr>
        <w:t xml:space="preserve">Варто зазначити, що </w:t>
      </w:r>
      <w:r w:rsidRPr="002B62C7">
        <w:rPr>
          <w:rFonts w:ascii="Times New Roman" w:hAnsi="Times New Roman"/>
          <w:sz w:val="28"/>
          <w:szCs w:val="28"/>
        </w:rPr>
        <w:t xml:space="preserve">проблему формування і розвитку пізнавальних інтересів досліджували </w:t>
      </w:r>
      <w:proofErr w:type="spellStart"/>
      <w:r w:rsidRPr="002B62C7">
        <w:rPr>
          <w:rFonts w:ascii="Times New Roman" w:hAnsi="Times New Roman"/>
          <w:sz w:val="28"/>
          <w:szCs w:val="28"/>
        </w:rPr>
        <w:t>Н.М.Бібік</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Б.Г.Друзь</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І.В.Дубровіна</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О.І.Киричук</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О.Я.Савченко</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М.Савчин</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О.В.Скрипченко</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В.О.Сухомлинськой</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І.Шамова</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Г.І.Щукіна</w:t>
      </w:r>
      <w:proofErr w:type="spellEnd"/>
      <w:r w:rsidRPr="002B62C7">
        <w:rPr>
          <w:rFonts w:ascii="Times New Roman" w:hAnsi="Times New Roman"/>
          <w:sz w:val="28"/>
          <w:szCs w:val="28"/>
        </w:rPr>
        <w:t xml:space="preserve"> та ін.</w:t>
      </w:r>
      <w:r w:rsidR="002B62C7" w:rsidRPr="002B62C7">
        <w:rPr>
          <w:rFonts w:ascii="Times New Roman" w:hAnsi="Times New Roman"/>
          <w:sz w:val="28"/>
          <w:szCs w:val="28"/>
        </w:rPr>
        <w:t xml:space="preserve"> </w:t>
      </w:r>
      <w:r w:rsidR="00224DEA" w:rsidRPr="002B62C7">
        <w:rPr>
          <w:rFonts w:ascii="Times New Roman" w:hAnsi="Times New Roman"/>
          <w:sz w:val="28"/>
          <w:szCs w:val="28"/>
        </w:rPr>
        <w:t xml:space="preserve">Підсумовуючи дані теоретичних і практичних досліджень, можна встановити </w:t>
      </w:r>
      <w:r w:rsidR="00224DEA" w:rsidRPr="0028193C">
        <w:rPr>
          <w:rFonts w:ascii="Times New Roman" w:hAnsi="Times New Roman"/>
          <w:sz w:val="28"/>
          <w:szCs w:val="28"/>
        </w:rPr>
        <w:t>умови, сприятливі для виникнення і розвитку інтересу у школярів до навчання природознавству в позакласній роботі.</w:t>
      </w:r>
    </w:p>
    <w:p w:rsidR="00224DEA" w:rsidRPr="002B62C7" w:rsidRDefault="00224DEA" w:rsidP="00224DEA">
      <w:pPr>
        <w:pStyle w:val="a"/>
        <w:numPr>
          <w:ilvl w:val="0"/>
          <w:numId w:val="8"/>
        </w:numPr>
        <w:suppressLineNumbers/>
        <w:tabs>
          <w:tab w:val="clear" w:pos="1420"/>
          <w:tab w:val="num" w:pos="0"/>
          <w:tab w:val="left" w:pos="980"/>
        </w:tabs>
        <w:suppressAutoHyphens/>
        <w:spacing w:after="0" w:line="360" w:lineRule="auto"/>
        <w:ind w:left="0" w:firstLine="700"/>
        <w:contextualSpacing w:val="0"/>
        <w:jc w:val="both"/>
        <w:rPr>
          <w:rFonts w:ascii="Times New Roman" w:hAnsi="Times New Roman"/>
          <w:i/>
          <w:sz w:val="28"/>
          <w:szCs w:val="28"/>
          <w:lang w:val="uk-UA"/>
        </w:rPr>
      </w:pPr>
      <w:r w:rsidRPr="002B62C7">
        <w:rPr>
          <w:rFonts w:ascii="Times New Roman" w:hAnsi="Times New Roman"/>
          <w:i/>
          <w:sz w:val="28"/>
          <w:szCs w:val="28"/>
          <w:lang w:val="uk-UA"/>
        </w:rPr>
        <w:t>Створення матеріальних умов</w:t>
      </w:r>
      <w:r w:rsidRPr="002B62C7">
        <w:rPr>
          <w:rFonts w:ascii="Times New Roman" w:hAnsi="Times New Roman"/>
          <w:sz w:val="28"/>
          <w:szCs w:val="28"/>
          <w:lang w:val="uk-UA"/>
        </w:rPr>
        <w:t xml:space="preserve"> (сучасне і різноманітне обладнання</w:t>
      </w:r>
      <w:r w:rsidRPr="002B62C7">
        <w:rPr>
          <w:rFonts w:ascii="Times New Roman" w:hAnsi="Times New Roman"/>
          <w:vanish/>
          <w:sz w:val="28"/>
          <w:szCs w:val="28"/>
          <w:lang w:val="uk-UA"/>
        </w:rPr>
        <w:t>|</w:t>
      </w:r>
      <w:r w:rsidRPr="002B62C7">
        <w:rPr>
          <w:rFonts w:ascii="Times New Roman" w:hAnsi="Times New Roman"/>
          <w:sz w:val="28"/>
          <w:szCs w:val="28"/>
          <w:lang w:val="uk-UA"/>
        </w:rPr>
        <w:t xml:space="preserve"> уроку, дизайн і оформлення навчального кабінету, обстановка, що налаштовує на заняття, чітка організація роботи). </w:t>
      </w:r>
    </w:p>
    <w:p w:rsidR="00224DEA" w:rsidRPr="002B62C7" w:rsidRDefault="00224DEA" w:rsidP="00224DEA">
      <w:pPr>
        <w:pStyle w:val="a"/>
        <w:numPr>
          <w:ilvl w:val="0"/>
          <w:numId w:val="8"/>
        </w:numPr>
        <w:suppressLineNumbers/>
        <w:tabs>
          <w:tab w:val="clear" w:pos="1420"/>
          <w:tab w:val="num" w:pos="0"/>
          <w:tab w:val="left" w:pos="980"/>
        </w:tabs>
        <w:suppressAutoHyphens/>
        <w:spacing w:after="0" w:line="360" w:lineRule="auto"/>
        <w:ind w:left="0" w:firstLine="700"/>
        <w:contextualSpacing w:val="0"/>
        <w:jc w:val="both"/>
        <w:rPr>
          <w:rFonts w:ascii="Times New Roman" w:hAnsi="Times New Roman"/>
          <w:i/>
          <w:sz w:val="28"/>
          <w:szCs w:val="28"/>
        </w:rPr>
      </w:pPr>
      <w:proofErr w:type="spellStart"/>
      <w:r w:rsidRPr="002B62C7">
        <w:rPr>
          <w:rFonts w:ascii="Times New Roman" w:hAnsi="Times New Roman"/>
          <w:i/>
          <w:sz w:val="28"/>
          <w:szCs w:val="28"/>
        </w:rPr>
        <w:t>Організація</w:t>
      </w:r>
      <w:proofErr w:type="spellEnd"/>
      <w:r w:rsidRPr="002B62C7">
        <w:rPr>
          <w:rFonts w:ascii="Times New Roman" w:hAnsi="Times New Roman"/>
          <w:i/>
          <w:sz w:val="28"/>
          <w:szCs w:val="28"/>
        </w:rPr>
        <w:t xml:space="preserve"> </w:t>
      </w:r>
      <w:proofErr w:type="spellStart"/>
      <w:r w:rsidRPr="002B62C7">
        <w:rPr>
          <w:rFonts w:ascii="Times New Roman" w:hAnsi="Times New Roman"/>
          <w:i/>
          <w:sz w:val="28"/>
          <w:szCs w:val="28"/>
        </w:rPr>
        <w:t>самонавчання</w:t>
      </w:r>
      <w:proofErr w:type="spellEnd"/>
      <w:r w:rsidRPr="002B62C7">
        <w:rPr>
          <w:rFonts w:ascii="Times New Roman" w:hAnsi="Times New Roman"/>
          <w:i/>
          <w:sz w:val="28"/>
          <w:szCs w:val="28"/>
        </w:rPr>
        <w:t xml:space="preserve">, </w:t>
      </w:r>
      <w:r w:rsidRPr="002B62C7">
        <w:rPr>
          <w:rFonts w:ascii="Times New Roman" w:hAnsi="Times New Roman"/>
          <w:sz w:val="28"/>
          <w:szCs w:val="28"/>
        </w:rPr>
        <w:t xml:space="preserve">за </w:t>
      </w:r>
      <w:proofErr w:type="spellStart"/>
      <w:r w:rsidRPr="002B62C7">
        <w:rPr>
          <w:rFonts w:ascii="Times New Roman" w:hAnsi="Times New Roman"/>
          <w:sz w:val="28"/>
          <w:szCs w:val="28"/>
        </w:rPr>
        <w:t>якої</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кожний</w:t>
      </w:r>
      <w:proofErr w:type="spellEnd"/>
      <w:r w:rsidRPr="002B62C7">
        <w:rPr>
          <w:rFonts w:ascii="Times New Roman" w:hAnsi="Times New Roman"/>
          <w:sz w:val="28"/>
          <w:szCs w:val="28"/>
        </w:rPr>
        <w:t xml:space="preserve"> школяр </w:t>
      </w:r>
      <w:proofErr w:type="spellStart"/>
      <w:r w:rsidRPr="002B62C7">
        <w:rPr>
          <w:rFonts w:ascii="Times New Roman" w:hAnsi="Times New Roman"/>
          <w:sz w:val="28"/>
          <w:szCs w:val="28"/>
        </w:rPr>
        <w:t>залу</w:t>
      </w:r>
      <w:r w:rsidR="0028193C">
        <w:rPr>
          <w:rFonts w:ascii="Times New Roman" w:hAnsi="Times New Roman"/>
          <w:sz w:val="28"/>
          <w:szCs w:val="28"/>
        </w:rPr>
        <w:t>чений</w:t>
      </w:r>
      <w:proofErr w:type="spellEnd"/>
      <w:r w:rsidR="0028193C">
        <w:rPr>
          <w:rFonts w:ascii="Times New Roman" w:hAnsi="Times New Roman"/>
          <w:sz w:val="28"/>
          <w:szCs w:val="28"/>
        </w:rPr>
        <w:t xml:space="preserve"> до </w:t>
      </w:r>
      <w:proofErr w:type="spellStart"/>
      <w:r w:rsidR="0028193C">
        <w:rPr>
          <w:rFonts w:ascii="Times New Roman" w:hAnsi="Times New Roman"/>
          <w:sz w:val="28"/>
          <w:szCs w:val="28"/>
        </w:rPr>
        <w:t>самостійного</w:t>
      </w:r>
      <w:proofErr w:type="spellEnd"/>
      <w:r w:rsidR="0028193C">
        <w:rPr>
          <w:rFonts w:ascii="Times New Roman" w:hAnsi="Times New Roman"/>
          <w:sz w:val="28"/>
          <w:szCs w:val="28"/>
        </w:rPr>
        <w:t xml:space="preserve"> </w:t>
      </w:r>
      <w:proofErr w:type="spellStart"/>
      <w:r w:rsidR="0028193C">
        <w:rPr>
          <w:rFonts w:ascii="Times New Roman" w:hAnsi="Times New Roman"/>
          <w:sz w:val="28"/>
          <w:szCs w:val="28"/>
        </w:rPr>
        <w:t>пошуку</w:t>
      </w:r>
      <w:proofErr w:type="spellEnd"/>
      <w:r w:rsidR="0028193C">
        <w:rPr>
          <w:rFonts w:ascii="Times New Roman" w:hAnsi="Times New Roman"/>
          <w:sz w:val="28"/>
          <w:szCs w:val="28"/>
        </w:rPr>
        <w:t xml:space="preserve"> і </w:t>
      </w:r>
      <w:r w:rsidR="0028193C">
        <w:rPr>
          <w:rFonts w:ascii="Times New Roman" w:hAnsi="Times New Roman"/>
          <w:sz w:val="28"/>
          <w:szCs w:val="28"/>
          <w:lang w:val="uk-UA"/>
        </w:rPr>
        <w:t>«</w:t>
      </w:r>
      <w:proofErr w:type="spellStart"/>
      <w:r w:rsidR="0028193C">
        <w:rPr>
          <w:rFonts w:ascii="Times New Roman" w:hAnsi="Times New Roman"/>
          <w:sz w:val="28"/>
          <w:szCs w:val="28"/>
        </w:rPr>
        <w:t>відкриття</w:t>
      </w:r>
      <w:proofErr w:type="spellEnd"/>
      <w:r w:rsidR="0028193C">
        <w:rPr>
          <w:rFonts w:ascii="Times New Roman" w:hAnsi="Times New Roman"/>
          <w:sz w:val="28"/>
          <w:szCs w:val="28"/>
          <w:lang w:val="uk-UA"/>
        </w:rPr>
        <w:t>»</w:t>
      </w:r>
      <w:r w:rsidRPr="002B62C7">
        <w:rPr>
          <w:rFonts w:ascii="Times New Roman" w:hAnsi="Times New Roman"/>
          <w:sz w:val="28"/>
          <w:szCs w:val="28"/>
        </w:rPr>
        <w:t xml:space="preserve"> </w:t>
      </w:r>
      <w:proofErr w:type="spellStart"/>
      <w:r w:rsidRPr="002B62C7">
        <w:rPr>
          <w:rFonts w:ascii="Times New Roman" w:hAnsi="Times New Roman"/>
          <w:sz w:val="28"/>
          <w:szCs w:val="28"/>
        </w:rPr>
        <w:t>нових</w:t>
      </w:r>
      <w:proofErr w:type="spellEnd"/>
      <w:r w:rsidRPr="002B62C7">
        <w:rPr>
          <w:rFonts w:ascii="Times New Roman" w:hAnsi="Times New Roman"/>
          <w:sz w:val="28"/>
          <w:szCs w:val="28"/>
        </w:rPr>
        <w:t xml:space="preserve"> для </w:t>
      </w:r>
      <w:proofErr w:type="spellStart"/>
      <w:r w:rsidRPr="002B62C7">
        <w:rPr>
          <w:rFonts w:ascii="Times New Roman" w:hAnsi="Times New Roman"/>
          <w:sz w:val="28"/>
          <w:szCs w:val="28"/>
        </w:rPr>
        <w:t>нього</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знань</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розв’язання</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завдань</w:t>
      </w:r>
      <w:proofErr w:type="spellEnd"/>
      <w:r w:rsidRPr="002B62C7">
        <w:rPr>
          <w:rFonts w:ascii="Times New Roman" w:hAnsi="Times New Roman"/>
          <w:sz w:val="28"/>
          <w:szCs w:val="28"/>
        </w:rPr>
        <w:t xml:space="preserve"> </w:t>
      </w:r>
      <w:proofErr w:type="gramStart"/>
      <w:r w:rsidRPr="002B62C7">
        <w:rPr>
          <w:rFonts w:ascii="Times New Roman" w:hAnsi="Times New Roman"/>
          <w:sz w:val="28"/>
          <w:szCs w:val="28"/>
        </w:rPr>
        <w:t>проблемного</w:t>
      </w:r>
      <w:proofErr w:type="gramEnd"/>
      <w:r w:rsidRPr="002B62C7">
        <w:rPr>
          <w:rFonts w:ascii="Times New Roman" w:hAnsi="Times New Roman"/>
          <w:sz w:val="28"/>
          <w:szCs w:val="28"/>
        </w:rPr>
        <w:t xml:space="preserve"> та </w:t>
      </w:r>
      <w:proofErr w:type="spellStart"/>
      <w:r w:rsidRPr="002B62C7">
        <w:rPr>
          <w:rFonts w:ascii="Times New Roman" w:hAnsi="Times New Roman"/>
          <w:sz w:val="28"/>
          <w:szCs w:val="28"/>
        </w:rPr>
        <w:t>творчого</w:t>
      </w:r>
      <w:proofErr w:type="spellEnd"/>
      <w:r w:rsidRPr="002B62C7">
        <w:rPr>
          <w:rFonts w:ascii="Times New Roman" w:hAnsi="Times New Roman"/>
          <w:sz w:val="28"/>
          <w:szCs w:val="28"/>
        </w:rPr>
        <w:t xml:space="preserve"> характеру</w:t>
      </w:r>
      <w:bookmarkStart w:id="0" w:name="_GoBack"/>
      <w:bookmarkEnd w:id="0"/>
      <w:r w:rsidRPr="002B62C7">
        <w:rPr>
          <w:rFonts w:ascii="Times New Roman" w:hAnsi="Times New Roman"/>
          <w:sz w:val="28"/>
          <w:szCs w:val="28"/>
        </w:rPr>
        <w:t>.</w:t>
      </w:r>
    </w:p>
    <w:p w:rsidR="00224DEA" w:rsidRPr="002B62C7" w:rsidRDefault="00224DEA" w:rsidP="00224DEA">
      <w:pPr>
        <w:pStyle w:val="a8"/>
        <w:suppressAutoHyphens/>
        <w:ind w:firstLine="700"/>
      </w:pPr>
      <w:r w:rsidRPr="002B62C7">
        <w:lastRenderedPageBreak/>
        <w:t xml:space="preserve">Серед арсеналу педагогічних засобів розвитку пізнавального інтересу молодших школярів </w:t>
      </w:r>
      <w:r w:rsidRPr="002B62C7">
        <w:rPr>
          <w:lang w:eastAsia="en-US"/>
        </w:rPr>
        <w:t>в позакласній роботі</w:t>
      </w:r>
      <w:r w:rsidRPr="002B62C7">
        <w:t xml:space="preserve"> найбільш значущими є такі: організація спостережень в природному оточенні, аналіз й перевірка вірності народних прикмет, прислів’їв, приказок, відгадування (придумування) загадок, кросвордів, ребусів, залучення дітей до дидактичних та рольових пізнавальних ігор, включення школярів в процес придумування (завершення) казок на природничої тематики, організація різнобічної практичної </w:t>
      </w:r>
      <w:proofErr w:type="spellStart"/>
      <w:r w:rsidRPr="002B62C7">
        <w:t>природозберігаючої</w:t>
      </w:r>
      <w:proofErr w:type="spellEnd"/>
      <w:r w:rsidRPr="002B62C7">
        <w:t xml:space="preserve"> роботи та ін. Але пізнавальну активність дітей стимулюють лише ті засоби педагогічного впливу, які застосовуються з чітко в</w:t>
      </w:r>
      <w:r w:rsidR="0028193C">
        <w:t>изначеною дидактичною метою</w:t>
      </w:r>
      <w:r w:rsidRPr="002B62C7">
        <w:t>.</w:t>
      </w:r>
    </w:p>
    <w:p w:rsidR="00224DEA" w:rsidRPr="002B62C7" w:rsidRDefault="00224DEA" w:rsidP="00224DEA">
      <w:pPr>
        <w:pStyle w:val="a"/>
        <w:numPr>
          <w:ilvl w:val="0"/>
          <w:numId w:val="8"/>
        </w:numPr>
        <w:suppressLineNumbers/>
        <w:tabs>
          <w:tab w:val="clear" w:pos="1420"/>
          <w:tab w:val="num" w:pos="0"/>
          <w:tab w:val="left" w:pos="980"/>
        </w:tabs>
        <w:suppressAutoHyphens/>
        <w:spacing w:after="0" w:line="360" w:lineRule="auto"/>
        <w:ind w:left="0" w:firstLine="700"/>
        <w:contextualSpacing w:val="0"/>
        <w:jc w:val="both"/>
        <w:rPr>
          <w:rFonts w:ascii="Times New Roman" w:hAnsi="Times New Roman"/>
          <w:sz w:val="28"/>
          <w:szCs w:val="28"/>
        </w:rPr>
      </w:pPr>
      <w:r w:rsidRPr="002B62C7">
        <w:rPr>
          <w:rFonts w:ascii="Times New Roman" w:hAnsi="Times New Roman"/>
          <w:i/>
          <w:sz w:val="28"/>
          <w:szCs w:val="28"/>
        </w:rPr>
        <w:t xml:space="preserve">Максимальна опора на </w:t>
      </w:r>
      <w:proofErr w:type="spellStart"/>
      <w:r w:rsidRPr="002B62C7">
        <w:rPr>
          <w:rFonts w:ascii="Times New Roman" w:hAnsi="Times New Roman"/>
          <w:i/>
          <w:sz w:val="28"/>
          <w:szCs w:val="28"/>
        </w:rPr>
        <w:t>активну</w:t>
      </w:r>
      <w:proofErr w:type="spellEnd"/>
      <w:r w:rsidRPr="002B62C7">
        <w:rPr>
          <w:rFonts w:ascii="Times New Roman" w:hAnsi="Times New Roman"/>
          <w:i/>
          <w:sz w:val="28"/>
          <w:szCs w:val="28"/>
        </w:rPr>
        <w:t xml:space="preserve"> </w:t>
      </w:r>
      <w:proofErr w:type="spellStart"/>
      <w:r w:rsidRPr="002B62C7">
        <w:rPr>
          <w:rFonts w:ascii="Times New Roman" w:hAnsi="Times New Roman"/>
          <w:i/>
          <w:sz w:val="28"/>
          <w:szCs w:val="28"/>
        </w:rPr>
        <w:t>розумову</w:t>
      </w:r>
      <w:proofErr w:type="spellEnd"/>
      <w:r w:rsidRPr="002B62C7">
        <w:rPr>
          <w:rFonts w:ascii="Times New Roman" w:hAnsi="Times New Roman"/>
          <w:i/>
          <w:sz w:val="28"/>
          <w:szCs w:val="28"/>
        </w:rPr>
        <w:t xml:space="preserve"> </w:t>
      </w:r>
      <w:proofErr w:type="spellStart"/>
      <w:r w:rsidRPr="002B62C7">
        <w:rPr>
          <w:rFonts w:ascii="Times New Roman" w:hAnsi="Times New Roman"/>
          <w:i/>
          <w:sz w:val="28"/>
          <w:szCs w:val="28"/>
        </w:rPr>
        <w:t>діяльність</w:t>
      </w:r>
      <w:proofErr w:type="spellEnd"/>
      <w:r w:rsidRPr="002B62C7">
        <w:rPr>
          <w:rFonts w:ascii="Times New Roman" w:hAnsi="Times New Roman"/>
          <w:i/>
          <w:sz w:val="28"/>
          <w:szCs w:val="28"/>
        </w:rPr>
        <w:t xml:space="preserve"> </w:t>
      </w:r>
      <w:proofErr w:type="spellStart"/>
      <w:r w:rsidRPr="002B62C7">
        <w:rPr>
          <w:rFonts w:ascii="Times New Roman" w:hAnsi="Times New Roman"/>
          <w:i/>
          <w:sz w:val="28"/>
          <w:szCs w:val="28"/>
        </w:rPr>
        <w:t>учнів</w:t>
      </w:r>
      <w:proofErr w:type="spellEnd"/>
      <w:r w:rsidRPr="002B62C7">
        <w:rPr>
          <w:rFonts w:ascii="Times New Roman" w:hAnsi="Times New Roman"/>
          <w:i/>
          <w:sz w:val="28"/>
          <w:szCs w:val="28"/>
        </w:rPr>
        <w:t xml:space="preserve">. </w:t>
      </w:r>
      <w:proofErr w:type="spellStart"/>
      <w:r w:rsidRPr="002B62C7">
        <w:rPr>
          <w:rFonts w:ascii="Times New Roman" w:hAnsi="Times New Roman"/>
          <w:sz w:val="28"/>
          <w:szCs w:val="28"/>
        </w:rPr>
        <w:t>Головним</w:t>
      </w:r>
      <w:proofErr w:type="spellEnd"/>
      <w:r w:rsidRPr="002B62C7">
        <w:rPr>
          <w:rFonts w:ascii="Times New Roman" w:hAnsi="Times New Roman"/>
          <w:sz w:val="28"/>
          <w:szCs w:val="28"/>
        </w:rPr>
        <w:t xml:space="preserve"> </w:t>
      </w:r>
      <w:proofErr w:type="spellStart"/>
      <w:proofErr w:type="gramStart"/>
      <w:r w:rsidRPr="002B62C7">
        <w:rPr>
          <w:rFonts w:ascii="Times New Roman" w:hAnsi="Times New Roman"/>
          <w:sz w:val="28"/>
          <w:szCs w:val="28"/>
        </w:rPr>
        <w:t>п</w:t>
      </w:r>
      <w:proofErr w:type="gramEnd"/>
      <w:r w:rsidRPr="002B62C7">
        <w:rPr>
          <w:rFonts w:ascii="Times New Roman" w:hAnsi="Times New Roman"/>
          <w:sz w:val="28"/>
          <w:szCs w:val="28"/>
        </w:rPr>
        <w:t>ідґрунтям</w:t>
      </w:r>
      <w:proofErr w:type="spellEnd"/>
      <w:r w:rsidRPr="002B62C7">
        <w:rPr>
          <w:rFonts w:ascii="Times New Roman" w:hAnsi="Times New Roman"/>
          <w:sz w:val="28"/>
          <w:szCs w:val="28"/>
        </w:rPr>
        <w:t xml:space="preserve"> для </w:t>
      </w:r>
      <w:proofErr w:type="spellStart"/>
      <w:r w:rsidRPr="002B62C7">
        <w:rPr>
          <w:rFonts w:ascii="Times New Roman" w:hAnsi="Times New Roman"/>
          <w:sz w:val="28"/>
          <w:szCs w:val="28"/>
        </w:rPr>
        <w:t>розвитку</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пізнавальних</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можливостей</w:t>
      </w:r>
      <w:proofErr w:type="spellEnd"/>
      <w:r w:rsidRPr="002B62C7">
        <w:rPr>
          <w:rFonts w:ascii="Times New Roman" w:hAnsi="Times New Roman"/>
          <w:sz w:val="28"/>
          <w:szCs w:val="28"/>
        </w:rPr>
        <w:t xml:space="preserve"> та </w:t>
      </w:r>
      <w:proofErr w:type="spellStart"/>
      <w:r w:rsidRPr="002B62C7">
        <w:rPr>
          <w:rFonts w:ascii="Times New Roman" w:hAnsi="Times New Roman"/>
          <w:sz w:val="28"/>
          <w:szCs w:val="28"/>
        </w:rPr>
        <w:t>інтересу</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учнів</w:t>
      </w:r>
      <w:proofErr w:type="spellEnd"/>
      <w:r w:rsidRPr="002B62C7">
        <w:rPr>
          <w:rFonts w:ascii="Times New Roman" w:hAnsi="Times New Roman"/>
          <w:sz w:val="28"/>
          <w:szCs w:val="28"/>
        </w:rPr>
        <w:t xml:space="preserve"> є </w:t>
      </w:r>
      <w:proofErr w:type="spellStart"/>
      <w:r w:rsidRPr="002B62C7">
        <w:rPr>
          <w:rFonts w:ascii="Times New Roman" w:hAnsi="Times New Roman"/>
          <w:sz w:val="28"/>
          <w:szCs w:val="28"/>
        </w:rPr>
        <w:t>ситуації</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вирішення</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пізнавальних</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завдань</w:t>
      </w:r>
      <w:proofErr w:type="spellEnd"/>
      <w:r w:rsidRPr="002B62C7">
        <w:rPr>
          <w:rFonts w:ascii="Times New Roman" w:hAnsi="Times New Roman"/>
          <w:sz w:val="28"/>
          <w:szCs w:val="28"/>
        </w:rPr>
        <w:t xml:space="preserve">, активного </w:t>
      </w:r>
      <w:proofErr w:type="spellStart"/>
      <w:r w:rsidRPr="002B62C7">
        <w:rPr>
          <w:rFonts w:ascii="Times New Roman" w:hAnsi="Times New Roman"/>
          <w:sz w:val="28"/>
          <w:szCs w:val="28"/>
        </w:rPr>
        <w:t>пошуку</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відгадок</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міркувань</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ситуації</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розумової</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напруги</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зіткнення</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різних</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позицій</w:t>
      </w:r>
      <w:proofErr w:type="spellEnd"/>
      <w:r w:rsidRPr="002B62C7">
        <w:rPr>
          <w:rFonts w:ascii="Times New Roman" w:hAnsi="Times New Roman"/>
          <w:sz w:val="28"/>
          <w:szCs w:val="28"/>
        </w:rPr>
        <w:t xml:space="preserve">, у </w:t>
      </w:r>
      <w:proofErr w:type="spellStart"/>
      <w:r w:rsidRPr="002B62C7">
        <w:rPr>
          <w:rFonts w:ascii="Times New Roman" w:hAnsi="Times New Roman"/>
          <w:sz w:val="28"/>
          <w:szCs w:val="28"/>
        </w:rPr>
        <w:t>яких</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необхідно</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самостійно</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розібратися</w:t>
      </w:r>
      <w:proofErr w:type="spellEnd"/>
      <w:r w:rsidRPr="002B62C7">
        <w:rPr>
          <w:rFonts w:ascii="Times New Roman" w:hAnsi="Times New Roman"/>
          <w:sz w:val="28"/>
          <w:szCs w:val="28"/>
        </w:rPr>
        <w:t xml:space="preserve"> та </w:t>
      </w:r>
      <w:proofErr w:type="spellStart"/>
      <w:r w:rsidRPr="002B62C7">
        <w:rPr>
          <w:rFonts w:ascii="Times New Roman" w:hAnsi="Times New Roman"/>
          <w:sz w:val="28"/>
          <w:szCs w:val="28"/>
        </w:rPr>
        <w:t>прийняти</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власне</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рішення</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Це</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передбачає</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включення</w:t>
      </w:r>
      <w:proofErr w:type="spellEnd"/>
      <w:r w:rsidRPr="002B62C7">
        <w:rPr>
          <w:rFonts w:ascii="Times New Roman" w:hAnsi="Times New Roman"/>
          <w:sz w:val="28"/>
          <w:szCs w:val="28"/>
        </w:rPr>
        <w:t xml:space="preserve"> в </w:t>
      </w:r>
      <w:proofErr w:type="spellStart"/>
      <w:r w:rsidRPr="002B62C7">
        <w:rPr>
          <w:rFonts w:ascii="Times New Roman" w:hAnsi="Times New Roman"/>
          <w:sz w:val="28"/>
          <w:szCs w:val="28"/>
        </w:rPr>
        <w:t>процес</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учіння</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школярів</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завдань</w:t>
      </w:r>
      <w:proofErr w:type="spellEnd"/>
      <w:r w:rsidRPr="002B62C7">
        <w:rPr>
          <w:rFonts w:ascii="Times New Roman" w:hAnsi="Times New Roman"/>
          <w:sz w:val="28"/>
          <w:szCs w:val="28"/>
        </w:rPr>
        <w:t xml:space="preserve"> і </w:t>
      </w:r>
      <w:proofErr w:type="spellStart"/>
      <w:r w:rsidRPr="002B62C7">
        <w:rPr>
          <w:rFonts w:ascii="Times New Roman" w:hAnsi="Times New Roman"/>
          <w:sz w:val="28"/>
          <w:szCs w:val="28"/>
        </w:rPr>
        <w:t>запитань</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виконання</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яких</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вимагає</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пояснення</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висловлювання</w:t>
      </w:r>
      <w:proofErr w:type="spellEnd"/>
      <w:r w:rsidRPr="002B62C7">
        <w:rPr>
          <w:rFonts w:ascii="Times New Roman" w:hAnsi="Times New Roman"/>
          <w:sz w:val="28"/>
          <w:szCs w:val="28"/>
        </w:rPr>
        <w:t xml:space="preserve"> та </w:t>
      </w:r>
      <w:proofErr w:type="spellStart"/>
      <w:r w:rsidRPr="002B62C7">
        <w:rPr>
          <w:rFonts w:ascii="Times New Roman" w:hAnsi="Times New Roman"/>
          <w:sz w:val="28"/>
          <w:szCs w:val="28"/>
        </w:rPr>
        <w:t>обґрунтування</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власних</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точок</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зору</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висновків</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актуалізації</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знань</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отриманих</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із</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інших</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джерел</w:t>
      </w:r>
      <w:proofErr w:type="spellEnd"/>
      <w:r w:rsidRPr="002B62C7">
        <w:rPr>
          <w:rFonts w:ascii="Times New Roman" w:hAnsi="Times New Roman"/>
          <w:sz w:val="28"/>
          <w:szCs w:val="28"/>
        </w:rPr>
        <w:t xml:space="preserve">, особливо і </w:t>
      </w:r>
      <w:proofErr w:type="spellStart"/>
      <w:r w:rsidRPr="002B62C7">
        <w:rPr>
          <w:rFonts w:ascii="Times New Roman" w:hAnsi="Times New Roman"/>
          <w:sz w:val="28"/>
          <w:szCs w:val="28"/>
        </w:rPr>
        <w:t>власн</w:t>
      </w:r>
      <w:r w:rsidR="0028193C">
        <w:rPr>
          <w:rFonts w:ascii="Times New Roman" w:hAnsi="Times New Roman"/>
          <w:sz w:val="28"/>
          <w:szCs w:val="28"/>
        </w:rPr>
        <w:t>ого</w:t>
      </w:r>
      <w:proofErr w:type="spellEnd"/>
      <w:r w:rsidR="0028193C">
        <w:rPr>
          <w:rFonts w:ascii="Times New Roman" w:hAnsi="Times New Roman"/>
          <w:sz w:val="28"/>
          <w:szCs w:val="28"/>
        </w:rPr>
        <w:t xml:space="preserve"> </w:t>
      </w:r>
      <w:proofErr w:type="spellStart"/>
      <w:r w:rsidR="0028193C">
        <w:rPr>
          <w:rFonts w:ascii="Times New Roman" w:hAnsi="Times New Roman"/>
          <w:sz w:val="28"/>
          <w:szCs w:val="28"/>
        </w:rPr>
        <w:t>досвіду</w:t>
      </w:r>
      <w:proofErr w:type="spellEnd"/>
      <w:r w:rsidR="0028193C">
        <w:rPr>
          <w:rFonts w:ascii="Times New Roman" w:hAnsi="Times New Roman"/>
          <w:sz w:val="28"/>
          <w:szCs w:val="28"/>
        </w:rPr>
        <w:t xml:space="preserve"> та </w:t>
      </w:r>
      <w:proofErr w:type="spellStart"/>
      <w:r w:rsidR="0028193C">
        <w:rPr>
          <w:rFonts w:ascii="Times New Roman" w:hAnsi="Times New Roman"/>
          <w:sz w:val="28"/>
          <w:szCs w:val="28"/>
        </w:rPr>
        <w:t>спостережень</w:t>
      </w:r>
      <w:proofErr w:type="spellEnd"/>
      <w:r w:rsidRPr="002B62C7">
        <w:rPr>
          <w:rFonts w:ascii="Times New Roman" w:hAnsi="Times New Roman"/>
          <w:sz w:val="28"/>
          <w:szCs w:val="28"/>
        </w:rPr>
        <w:t xml:space="preserve">. </w:t>
      </w:r>
    </w:p>
    <w:p w:rsidR="00224DEA" w:rsidRPr="002B62C7" w:rsidRDefault="00224DEA" w:rsidP="00224DEA">
      <w:pPr>
        <w:pStyle w:val="a7"/>
        <w:numPr>
          <w:ilvl w:val="0"/>
          <w:numId w:val="8"/>
        </w:numPr>
        <w:tabs>
          <w:tab w:val="clear" w:pos="1420"/>
          <w:tab w:val="num" w:pos="0"/>
          <w:tab w:val="num" w:pos="426"/>
          <w:tab w:val="num" w:pos="480"/>
          <w:tab w:val="left" w:pos="980"/>
        </w:tabs>
        <w:suppressAutoHyphens/>
        <w:ind w:left="0" w:firstLine="700"/>
        <w:rPr>
          <w:rFonts w:ascii="Times New Roman" w:hAnsi="Times New Roman"/>
          <w:spacing w:val="0"/>
        </w:rPr>
      </w:pPr>
      <w:proofErr w:type="spellStart"/>
      <w:r w:rsidRPr="002B62C7">
        <w:rPr>
          <w:rFonts w:ascii="Times New Roman" w:hAnsi="Times New Roman"/>
          <w:i/>
          <w:spacing w:val="0"/>
        </w:rPr>
        <w:t>Включення</w:t>
      </w:r>
      <w:proofErr w:type="spellEnd"/>
      <w:r w:rsidRPr="002B62C7">
        <w:rPr>
          <w:rFonts w:ascii="Times New Roman" w:hAnsi="Times New Roman"/>
          <w:i/>
          <w:spacing w:val="0"/>
        </w:rPr>
        <w:t xml:space="preserve"> </w:t>
      </w:r>
      <w:proofErr w:type="spellStart"/>
      <w:r w:rsidRPr="002B62C7">
        <w:rPr>
          <w:rFonts w:ascii="Times New Roman" w:hAnsi="Times New Roman"/>
          <w:i/>
          <w:spacing w:val="0"/>
        </w:rPr>
        <w:t>учнів</w:t>
      </w:r>
      <w:proofErr w:type="spellEnd"/>
      <w:r w:rsidRPr="002B62C7">
        <w:rPr>
          <w:rFonts w:ascii="Times New Roman" w:hAnsi="Times New Roman"/>
          <w:i/>
          <w:spacing w:val="0"/>
        </w:rPr>
        <w:t xml:space="preserve"> </w:t>
      </w:r>
      <w:proofErr w:type="gramStart"/>
      <w:r w:rsidRPr="002B62C7">
        <w:rPr>
          <w:rFonts w:ascii="Times New Roman" w:hAnsi="Times New Roman"/>
          <w:i/>
          <w:spacing w:val="0"/>
        </w:rPr>
        <w:t>в</w:t>
      </w:r>
      <w:proofErr w:type="gramEnd"/>
      <w:r w:rsidRPr="002B62C7">
        <w:rPr>
          <w:rFonts w:ascii="Times New Roman" w:hAnsi="Times New Roman"/>
          <w:i/>
          <w:spacing w:val="0"/>
        </w:rPr>
        <w:t xml:space="preserve"> </w:t>
      </w:r>
      <w:proofErr w:type="spellStart"/>
      <w:r w:rsidRPr="002B62C7">
        <w:rPr>
          <w:rFonts w:ascii="Times New Roman" w:hAnsi="Times New Roman"/>
          <w:i/>
          <w:spacing w:val="0"/>
        </w:rPr>
        <w:t>проведення</w:t>
      </w:r>
      <w:proofErr w:type="spellEnd"/>
      <w:r w:rsidRPr="002B62C7">
        <w:rPr>
          <w:rFonts w:ascii="Times New Roman" w:hAnsi="Times New Roman"/>
          <w:i/>
          <w:spacing w:val="0"/>
        </w:rPr>
        <w:t xml:space="preserve"> </w:t>
      </w:r>
      <w:proofErr w:type="spellStart"/>
      <w:r w:rsidRPr="002B62C7">
        <w:rPr>
          <w:rFonts w:ascii="Times New Roman" w:hAnsi="Times New Roman"/>
          <w:i/>
          <w:spacing w:val="0"/>
        </w:rPr>
        <w:t>дослідницької</w:t>
      </w:r>
      <w:proofErr w:type="spellEnd"/>
      <w:r w:rsidRPr="002B62C7">
        <w:rPr>
          <w:rFonts w:ascii="Times New Roman" w:hAnsi="Times New Roman"/>
          <w:i/>
          <w:spacing w:val="0"/>
        </w:rPr>
        <w:t xml:space="preserve"> </w:t>
      </w:r>
      <w:proofErr w:type="spellStart"/>
      <w:r w:rsidRPr="002B62C7">
        <w:rPr>
          <w:rFonts w:ascii="Times New Roman" w:hAnsi="Times New Roman"/>
          <w:i/>
          <w:spacing w:val="0"/>
        </w:rPr>
        <w:t>роботи</w:t>
      </w:r>
      <w:proofErr w:type="spellEnd"/>
      <w:r w:rsidRPr="002B62C7">
        <w:rPr>
          <w:rFonts w:ascii="Times New Roman" w:hAnsi="Times New Roman"/>
          <w:spacing w:val="0"/>
        </w:rPr>
        <w:t xml:space="preserve">, </w:t>
      </w:r>
      <w:proofErr w:type="spellStart"/>
      <w:r w:rsidRPr="002B62C7">
        <w:rPr>
          <w:rFonts w:ascii="Times New Roman" w:hAnsi="Times New Roman"/>
          <w:spacing w:val="0"/>
        </w:rPr>
        <w:t>зокрема</w:t>
      </w:r>
      <w:proofErr w:type="spellEnd"/>
      <w:r w:rsidRPr="002B62C7">
        <w:rPr>
          <w:rFonts w:ascii="Times New Roman" w:hAnsi="Times New Roman"/>
          <w:spacing w:val="0"/>
        </w:rPr>
        <w:t xml:space="preserve"> </w:t>
      </w:r>
      <w:proofErr w:type="spellStart"/>
      <w:r w:rsidRPr="002B62C7">
        <w:rPr>
          <w:rFonts w:ascii="Times New Roman" w:hAnsi="Times New Roman"/>
          <w:spacing w:val="0"/>
        </w:rPr>
        <w:t>навчання</w:t>
      </w:r>
      <w:proofErr w:type="spellEnd"/>
      <w:r w:rsidRPr="002B62C7">
        <w:rPr>
          <w:rFonts w:ascii="Times New Roman" w:hAnsi="Times New Roman"/>
          <w:vanish/>
          <w:spacing w:val="0"/>
        </w:rPr>
        <w:t>|</w:t>
      </w:r>
      <w:r w:rsidRPr="002B62C7">
        <w:rPr>
          <w:rFonts w:ascii="Times New Roman" w:hAnsi="Times New Roman"/>
          <w:spacing w:val="0"/>
          <w:lang w:val="uk-UA"/>
        </w:rPr>
        <w:t xml:space="preserve">, </w:t>
      </w:r>
      <w:proofErr w:type="spellStart"/>
      <w:r w:rsidRPr="002B62C7">
        <w:rPr>
          <w:rFonts w:ascii="Times New Roman" w:hAnsi="Times New Roman"/>
          <w:spacing w:val="0"/>
        </w:rPr>
        <w:t>закладати</w:t>
      </w:r>
      <w:proofErr w:type="spellEnd"/>
      <w:r w:rsidRPr="002B62C7">
        <w:rPr>
          <w:rFonts w:ascii="Times New Roman" w:hAnsi="Times New Roman"/>
          <w:spacing w:val="0"/>
        </w:rPr>
        <w:t xml:space="preserve"> </w:t>
      </w:r>
      <w:proofErr w:type="spellStart"/>
      <w:r w:rsidRPr="002B62C7">
        <w:rPr>
          <w:rFonts w:ascii="Times New Roman" w:hAnsi="Times New Roman"/>
          <w:spacing w:val="0"/>
        </w:rPr>
        <w:t>досліди</w:t>
      </w:r>
      <w:proofErr w:type="spellEnd"/>
      <w:r w:rsidRPr="002B62C7">
        <w:rPr>
          <w:rFonts w:ascii="Times New Roman" w:hAnsi="Times New Roman"/>
          <w:spacing w:val="0"/>
        </w:rPr>
        <w:t xml:space="preserve">, </w:t>
      </w:r>
      <w:proofErr w:type="spellStart"/>
      <w:r w:rsidRPr="002B62C7">
        <w:rPr>
          <w:rFonts w:ascii="Times New Roman" w:hAnsi="Times New Roman"/>
          <w:spacing w:val="0"/>
        </w:rPr>
        <w:t>пояснювати</w:t>
      </w:r>
      <w:proofErr w:type="spellEnd"/>
      <w:r w:rsidRPr="002B62C7">
        <w:rPr>
          <w:rFonts w:ascii="Times New Roman" w:hAnsi="Times New Roman"/>
          <w:spacing w:val="0"/>
        </w:rPr>
        <w:t xml:space="preserve"> </w:t>
      </w:r>
      <w:proofErr w:type="spellStart"/>
      <w:r w:rsidRPr="002B62C7">
        <w:rPr>
          <w:rFonts w:ascii="Times New Roman" w:hAnsi="Times New Roman"/>
          <w:spacing w:val="0"/>
        </w:rPr>
        <w:t>їх</w:t>
      </w:r>
      <w:proofErr w:type="spellEnd"/>
      <w:r w:rsidRPr="002B62C7">
        <w:rPr>
          <w:rFonts w:ascii="Times New Roman" w:hAnsi="Times New Roman"/>
          <w:spacing w:val="0"/>
        </w:rPr>
        <w:t xml:space="preserve"> роль, </w:t>
      </w:r>
      <w:proofErr w:type="spellStart"/>
      <w:r w:rsidRPr="002B62C7">
        <w:rPr>
          <w:rFonts w:ascii="Times New Roman" w:hAnsi="Times New Roman"/>
          <w:spacing w:val="0"/>
        </w:rPr>
        <w:t>розуміти</w:t>
      </w:r>
      <w:proofErr w:type="spellEnd"/>
      <w:r w:rsidRPr="002B62C7">
        <w:rPr>
          <w:rFonts w:ascii="Times New Roman" w:hAnsi="Times New Roman"/>
          <w:spacing w:val="0"/>
        </w:rPr>
        <w:t xml:space="preserve"> </w:t>
      </w:r>
      <w:proofErr w:type="spellStart"/>
      <w:r w:rsidRPr="002B62C7">
        <w:rPr>
          <w:rFonts w:ascii="Times New Roman" w:hAnsi="Times New Roman"/>
          <w:spacing w:val="0"/>
        </w:rPr>
        <w:t>кожний</w:t>
      </w:r>
      <w:proofErr w:type="spellEnd"/>
      <w:r w:rsidRPr="002B62C7">
        <w:rPr>
          <w:rFonts w:ascii="Times New Roman" w:hAnsi="Times New Roman"/>
          <w:spacing w:val="0"/>
        </w:rPr>
        <w:t xml:space="preserve"> </w:t>
      </w:r>
      <w:proofErr w:type="spellStart"/>
      <w:r w:rsidRPr="002B62C7">
        <w:rPr>
          <w:rFonts w:ascii="Times New Roman" w:hAnsi="Times New Roman"/>
          <w:spacing w:val="0"/>
        </w:rPr>
        <w:t>етап</w:t>
      </w:r>
      <w:proofErr w:type="spellEnd"/>
      <w:r w:rsidRPr="002B62C7">
        <w:rPr>
          <w:rFonts w:ascii="Times New Roman" w:hAnsi="Times New Roman"/>
          <w:spacing w:val="0"/>
        </w:rPr>
        <w:t xml:space="preserve"> </w:t>
      </w:r>
      <w:proofErr w:type="spellStart"/>
      <w:r w:rsidRPr="002B62C7">
        <w:rPr>
          <w:rFonts w:ascii="Times New Roman" w:hAnsi="Times New Roman"/>
          <w:spacing w:val="0"/>
        </w:rPr>
        <w:t>виконаного</w:t>
      </w:r>
      <w:proofErr w:type="spellEnd"/>
      <w:r w:rsidRPr="002B62C7">
        <w:rPr>
          <w:rFonts w:ascii="Times New Roman" w:hAnsi="Times New Roman"/>
          <w:spacing w:val="0"/>
        </w:rPr>
        <w:t xml:space="preserve"> </w:t>
      </w:r>
      <w:proofErr w:type="spellStart"/>
      <w:r w:rsidRPr="002B62C7">
        <w:rPr>
          <w:rFonts w:ascii="Times New Roman" w:hAnsi="Times New Roman"/>
          <w:spacing w:val="0"/>
        </w:rPr>
        <w:t>досліду</w:t>
      </w:r>
      <w:proofErr w:type="spellEnd"/>
      <w:r w:rsidRPr="002B62C7">
        <w:rPr>
          <w:rFonts w:ascii="Times New Roman" w:hAnsi="Times New Roman"/>
          <w:spacing w:val="0"/>
        </w:rPr>
        <w:t>.</w:t>
      </w:r>
    </w:p>
    <w:p w:rsidR="00224DEA" w:rsidRPr="002B62C7" w:rsidRDefault="00224DEA" w:rsidP="00224DEA">
      <w:pPr>
        <w:pStyle w:val="a"/>
        <w:numPr>
          <w:ilvl w:val="0"/>
          <w:numId w:val="8"/>
        </w:numPr>
        <w:suppressLineNumbers/>
        <w:tabs>
          <w:tab w:val="clear" w:pos="1420"/>
          <w:tab w:val="num" w:pos="0"/>
          <w:tab w:val="left" w:pos="980"/>
        </w:tabs>
        <w:suppressAutoHyphens/>
        <w:spacing w:after="0" w:line="360" w:lineRule="auto"/>
        <w:ind w:left="0" w:firstLine="700"/>
        <w:contextualSpacing w:val="0"/>
        <w:jc w:val="both"/>
        <w:rPr>
          <w:rFonts w:ascii="Times New Roman" w:hAnsi="Times New Roman"/>
          <w:i/>
          <w:sz w:val="28"/>
          <w:szCs w:val="28"/>
        </w:rPr>
      </w:pPr>
      <w:proofErr w:type="spellStart"/>
      <w:r w:rsidRPr="002B62C7">
        <w:rPr>
          <w:rFonts w:ascii="Times New Roman" w:hAnsi="Times New Roman"/>
          <w:i/>
          <w:sz w:val="28"/>
          <w:szCs w:val="28"/>
        </w:rPr>
        <w:t>Використання</w:t>
      </w:r>
      <w:proofErr w:type="spellEnd"/>
      <w:r w:rsidRPr="002B62C7">
        <w:rPr>
          <w:rFonts w:ascii="Times New Roman" w:hAnsi="Times New Roman"/>
          <w:i/>
          <w:sz w:val="28"/>
          <w:szCs w:val="28"/>
        </w:rPr>
        <w:t xml:space="preserve"> у </w:t>
      </w:r>
      <w:proofErr w:type="spellStart"/>
      <w:r w:rsidRPr="002B62C7">
        <w:rPr>
          <w:rFonts w:ascii="Times New Roman" w:hAnsi="Times New Roman"/>
          <w:i/>
          <w:sz w:val="28"/>
          <w:szCs w:val="28"/>
        </w:rPr>
        <w:t>навчальному</w:t>
      </w:r>
      <w:proofErr w:type="spellEnd"/>
      <w:r w:rsidRPr="002B62C7">
        <w:rPr>
          <w:rFonts w:ascii="Times New Roman" w:hAnsi="Times New Roman"/>
          <w:i/>
          <w:sz w:val="28"/>
          <w:szCs w:val="28"/>
        </w:rPr>
        <w:t xml:space="preserve"> </w:t>
      </w:r>
      <w:proofErr w:type="spellStart"/>
      <w:r w:rsidRPr="002B62C7">
        <w:rPr>
          <w:rFonts w:ascii="Times New Roman" w:hAnsi="Times New Roman"/>
          <w:i/>
          <w:sz w:val="28"/>
          <w:szCs w:val="28"/>
        </w:rPr>
        <w:t>процесі</w:t>
      </w:r>
      <w:proofErr w:type="spellEnd"/>
      <w:r w:rsidRPr="002B62C7">
        <w:rPr>
          <w:rFonts w:ascii="Times New Roman" w:hAnsi="Times New Roman"/>
          <w:i/>
          <w:sz w:val="28"/>
          <w:szCs w:val="28"/>
        </w:rPr>
        <w:t xml:space="preserve"> </w:t>
      </w:r>
      <w:proofErr w:type="spellStart"/>
      <w:proofErr w:type="gramStart"/>
      <w:r w:rsidRPr="002B62C7">
        <w:rPr>
          <w:rFonts w:ascii="Times New Roman" w:hAnsi="Times New Roman"/>
          <w:i/>
          <w:sz w:val="28"/>
          <w:szCs w:val="28"/>
        </w:rPr>
        <w:t>р</w:t>
      </w:r>
      <w:proofErr w:type="gramEnd"/>
      <w:r w:rsidRPr="002B62C7">
        <w:rPr>
          <w:rFonts w:ascii="Times New Roman" w:hAnsi="Times New Roman"/>
          <w:i/>
          <w:sz w:val="28"/>
          <w:szCs w:val="28"/>
        </w:rPr>
        <w:t>ізноманітних</w:t>
      </w:r>
      <w:proofErr w:type="spellEnd"/>
      <w:r w:rsidRPr="002B62C7">
        <w:rPr>
          <w:rFonts w:ascii="Times New Roman" w:hAnsi="Times New Roman"/>
          <w:i/>
          <w:sz w:val="28"/>
          <w:szCs w:val="28"/>
        </w:rPr>
        <w:t xml:space="preserve"> </w:t>
      </w:r>
      <w:proofErr w:type="spellStart"/>
      <w:r w:rsidRPr="002B62C7">
        <w:rPr>
          <w:rFonts w:ascii="Times New Roman" w:hAnsi="Times New Roman"/>
          <w:i/>
          <w:sz w:val="28"/>
          <w:szCs w:val="28"/>
        </w:rPr>
        <w:t>прийомів</w:t>
      </w:r>
      <w:proofErr w:type="spellEnd"/>
      <w:r w:rsidRPr="002B62C7">
        <w:rPr>
          <w:rFonts w:ascii="Times New Roman" w:hAnsi="Times New Roman"/>
          <w:i/>
          <w:sz w:val="28"/>
          <w:szCs w:val="28"/>
        </w:rPr>
        <w:t xml:space="preserve"> та </w:t>
      </w:r>
      <w:proofErr w:type="spellStart"/>
      <w:r w:rsidRPr="002B62C7">
        <w:rPr>
          <w:rFonts w:ascii="Times New Roman" w:hAnsi="Times New Roman"/>
          <w:i/>
          <w:sz w:val="28"/>
          <w:szCs w:val="28"/>
        </w:rPr>
        <w:t>методів</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навчання</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передусім</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активних</w:t>
      </w:r>
      <w:proofErr w:type="spellEnd"/>
      <w:r w:rsidRPr="002B62C7">
        <w:rPr>
          <w:rFonts w:ascii="Times New Roman" w:hAnsi="Times New Roman"/>
          <w:sz w:val="28"/>
          <w:szCs w:val="28"/>
        </w:rPr>
        <w:t xml:space="preserve"> та </w:t>
      </w:r>
      <w:proofErr w:type="spellStart"/>
      <w:r w:rsidRPr="002B62C7">
        <w:rPr>
          <w:rFonts w:ascii="Times New Roman" w:hAnsi="Times New Roman"/>
          <w:sz w:val="28"/>
          <w:szCs w:val="28"/>
        </w:rPr>
        <w:t>інтерактивних</w:t>
      </w:r>
      <w:proofErr w:type="spellEnd"/>
      <w:r w:rsidRPr="002B62C7">
        <w:rPr>
          <w:rFonts w:ascii="Times New Roman" w:hAnsi="Times New Roman"/>
          <w:sz w:val="28"/>
          <w:szCs w:val="28"/>
        </w:rPr>
        <w:t>.</w:t>
      </w:r>
      <w:r w:rsidRPr="002B62C7">
        <w:rPr>
          <w:rFonts w:ascii="Times New Roman" w:hAnsi="Times New Roman"/>
          <w:i/>
          <w:sz w:val="28"/>
          <w:szCs w:val="28"/>
        </w:rPr>
        <w:t xml:space="preserve"> </w:t>
      </w:r>
      <w:proofErr w:type="spellStart"/>
      <w:r w:rsidRPr="002B62C7">
        <w:rPr>
          <w:rFonts w:ascii="Times New Roman" w:hAnsi="Times New Roman"/>
          <w:i/>
          <w:sz w:val="28"/>
          <w:szCs w:val="28"/>
        </w:rPr>
        <w:t>Створення</w:t>
      </w:r>
      <w:proofErr w:type="spellEnd"/>
      <w:r w:rsidRPr="002B62C7">
        <w:rPr>
          <w:rFonts w:ascii="Times New Roman" w:hAnsi="Times New Roman"/>
          <w:i/>
          <w:sz w:val="28"/>
          <w:szCs w:val="28"/>
        </w:rPr>
        <w:t xml:space="preserve"> </w:t>
      </w:r>
      <w:proofErr w:type="spellStart"/>
      <w:r w:rsidRPr="002B62C7">
        <w:rPr>
          <w:rFonts w:ascii="Times New Roman" w:hAnsi="Times New Roman"/>
          <w:i/>
          <w:sz w:val="28"/>
          <w:szCs w:val="28"/>
        </w:rPr>
        <w:t>матеріальних</w:t>
      </w:r>
      <w:proofErr w:type="spellEnd"/>
      <w:r w:rsidRPr="002B62C7">
        <w:rPr>
          <w:rFonts w:ascii="Times New Roman" w:hAnsi="Times New Roman"/>
          <w:i/>
          <w:sz w:val="28"/>
          <w:szCs w:val="28"/>
        </w:rPr>
        <w:t xml:space="preserve"> умов</w:t>
      </w:r>
      <w:r w:rsidRPr="002B62C7">
        <w:rPr>
          <w:rFonts w:ascii="Times New Roman" w:hAnsi="Times New Roman"/>
          <w:sz w:val="28"/>
          <w:szCs w:val="28"/>
        </w:rPr>
        <w:t xml:space="preserve"> (</w:t>
      </w:r>
      <w:proofErr w:type="spellStart"/>
      <w:r w:rsidRPr="002B62C7">
        <w:rPr>
          <w:rFonts w:ascii="Times New Roman" w:hAnsi="Times New Roman"/>
          <w:sz w:val="28"/>
          <w:szCs w:val="28"/>
        </w:rPr>
        <w:t>сучасне</w:t>
      </w:r>
      <w:proofErr w:type="spellEnd"/>
      <w:r w:rsidRPr="002B62C7">
        <w:rPr>
          <w:rFonts w:ascii="Times New Roman" w:hAnsi="Times New Roman"/>
          <w:sz w:val="28"/>
          <w:szCs w:val="28"/>
        </w:rPr>
        <w:t xml:space="preserve"> і </w:t>
      </w:r>
      <w:proofErr w:type="spellStart"/>
      <w:proofErr w:type="gramStart"/>
      <w:r w:rsidRPr="002B62C7">
        <w:rPr>
          <w:rFonts w:ascii="Times New Roman" w:hAnsi="Times New Roman"/>
          <w:sz w:val="28"/>
          <w:szCs w:val="28"/>
        </w:rPr>
        <w:t>р</w:t>
      </w:r>
      <w:proofErr w:type="gramEnd"/>
      <w:r w:rsidRPr="002B62C7">
        <w:rPr>
          <w:rFonts w:ascii="Times New Roman" w:hAnsi="Times New Roman"/>
          <w:sz w:val="28"/>
          <w:szCs w:val="28"/>
        </w:rPr>
        <w:t>ізноманітне</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обладнання</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заняття</w:t>
      </w:r>
      <w:proofErr w:type="spellEnd"/>
      <w:r w:rsidRPr="002B62C7">
        <w:rPr>
          <w:rFonts w:ascii="Times New Roman" w:hAnsi="Times New Roman"/>
          <w:sz w:val="28"/>
          <w:szCs w:val="28"/>
        </w:rPr>
        <w:t xml:space="preserve">, дизайн і </w:t>
      </w:r>
      <w:proofErr w:type="spellStart"/>
      <w:r w:rsidRPr="002B62C7">
        <w:rPr>
          <w:rFonts w:ascii="Times New Roman" w:hAnsi="Times New Roman"/>
          <w:sz w:val="28"/>
          <w:szCs w:val="28"/>
        </w:rPr>
        <w:t>оформлення</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навчального</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кабінету</w:t>
      </w:r>
      <w:proofErr w:type="spellEnd"/>
      <w:r w:rsidRPr="002B62C7">
        <w:rPr>
          <w:rFonts w:ascii="Times New Roman" w:hAnsi="Times New Roman"/>
          <w:sz w:val="28"/>
          <w:szCs w:val="28"/>
        </w:rPr>
        <w:t xml:space="preserve">, обстановка, </w:t>
      </w:r>
      <w:proofErr w:type="spellStart"/>
      <w:r w:rsidRPr="002B62C7">
        <w:rPr>
          <w:rFonts w:ascii="Times New Roman" w:hAnsi="Times New Roman"/>
          <w:sz w:val="28"/>
          <w:szCs w:val="28"/>
        </w:rPr>
        <w:t>що</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налаштовує</w:t>
      </w:r>
      <w:proofErr w:type="spellEnd"/>
      <w:r w:rsidRPr="002B62C7">
        <w:rPr>
          <w:rFonts w:ascii="Times New Roman" w:hAnsi="Times New Roman"/>
          <w:sz w:val="28"/>
          <w:szCs w:val="28"/>
        </w:rPr>
        <w:t xml:space="preserve"> на </w:t>
      </w:r>
      <w:proofErr w:type="spellStart"/>
      <w:r w:rsidRPr="002B62C7">
        <w:rPr>
          <w:rFonts w:ascii="Times New Roman" w:hAnsi="Times New Roman"/>
          <w:sz w:val="28"/>
          <w:szCs w:val="28"/>
        </w:rPr>
        <w:t>заняття</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чітка</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організація</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роботи</w:t>
      </w:r>
      <w:proofErr w:type="spellEnd"/>
      <w:r w:rsidRPr="002B62C7">
        <w:rPr>
          <w:rFonts w:ascii="Times New Roman" w:hAnsi="Times New Roman"/>
          <w:sz w:val="28"/>
          <w:szCs w:val="28"/>
        </w:rPr>
        <w:t xml:space="preserve">). </w:t>
      </w:r>
    </w:p>
    <w:p w:rsidR="00224DEA" w:rsidRPr="002B62C7" w:rsidRDefault="00224DEA" w:rsidP="00224DEA">
      <w:pPr>
        <w:pStyle w:val="a"/>
        <w:numPr>
          <w:ilvl w:val="0"/>
          <w:numId w:val="8"/>
        </w:numPr>
        <w:suppressLineNumbers/>
        <w:tabs>
          <w:tab w:val="clear" w:pos="1420"/>
          <w:tab w:val="num" w:pos="0"/>
          <w:tab w:val="left" w:pos="980"/>
        </w:tabs>
        <w:suppressAutoHyphens/>
        <w:spacing w:after="0" w:line="360" w:lineRule="auto"/>
        <w:ind w:left="0" w:firstLine="700"/>
        <w:contextualSpacing w:val="0"/>
        <w:jc w:val="both"/>
        <w:rPr>
          <w:rFonts w:ascii="Times New Roman" w:hAnsi="Times New Roman"/>
          <w:i/>
          <w:sz w:val="28"/>
          <w:szCs w:val="28"/>
        </w:rPr>
      </w:pPr>
      <w:proofErr w:type="spellStart"/>
      <w:r w:rsidRPr="002B62C7">
        <w:rPr>
          <w:rFonts w:ascii="Times New Roman" w:hAnsi="Times New Roman"/>
          <w:i/>
          <w:sz w:val="28"/>
          <w:szCs w:val="28"/>
        </w:rPr>
        <w:t>Організація</w:t>
      </w:r>
      <w:proofErr w:type="spellEnd"/>
      <w:r w:rsidRPr="002B62C7">
        <w:rPr>
          <w:rFonts w:ascii="Times New Roman" w:hAnsi="Times New Roman"/>
          <w:i/>
          <w:sz w:val="28"/>
          <w:szCs w:val="28"/>
        </w:rPr>
        <w:t xml:space="preserve"> </w:t>
      </w:r>
      <w:proofErr w:type="spellStart"/>
      <w:r w:rsidRPr="002B62C7">
        <w:rPr>
          <w:rFonts w:ascii="Times New Roman" w:hAnsi="Times New Roman"/>
          <w:i/>
          <w:sz w:val="28"/>
          <w:szCs w:val="28"/>
        </w:rPr>
        <w:t>самонавчання</w:t>
      </w:r>
      <w:proofErr w:type="spellEnd"/>
      <w:r w:rsidRPr="002B62C7">
        <w:rPr>
          <w:rFonts w:ascii="Times New Roman" w:hAnsi="Times New Roman"/>
          <w:i/>
          <w:sz w:val="28"/>
          <w:szCs w:val="28"/>
        </w:rPr>
        <w:t xml:space="preserve">, </w:t>
      </w:r>
      <w:r w:rsidRPr="002B62C7">
        <w:rPr>
          <w:rFonts w:ascii="Times New Roman" w:hAnsi="Times New Roman"/>
          <w:sz w:val="28"/>
          <w:szCs w:val="28"/>
        </w:rPr>
        <w:t xml:space="preserve">за </w:t>
      </w:r>
      <w:proofErr w:type="spellStart"/>
      <w:r w:rsidRPr="002B62C7">
        <w:rPr>
          <w:rFonts w:ascii="Times New Roman" w:hAnsi="Times New Roman"/>
          <w:sz w:val="28"/>
          <w:szCs w:val="28"/>
        </w:rPr>
        <w:t>якої</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кожний</w:t>
      </w:r>
      <w:proofErr w:type="spellEnd"/>
      <w:r w:rsidRPr="002B62C7">
        <w:rPr>
          <w:rFonts w:ascii="Times New Roman" w:hAnsi="Times New Roman"/>
          <w:sz w:val="28"/>
          <w:szCs w:val="28"/>
        </w:rPr>
        <w:t xml:space="preserve"> школяр </w:t>
      </w:r>
      <w:proofErr w:type="spellStart"/>
      <w:r w:rsidRPr="002B62C7">
        <w:rPr>
          <w:rFonts w:ascii="Times New Roman" w:hAnsi="Times New Roman"/>
          <w:sz w:val="28"/>
          <w:szCs w:val="28"/>
        </w:rPr>
        <w:t>залучений</w:t>
      </w:r>
      <w:proofErr w:type="spellEnd"/>
      <w:r w:rsidRPr="002B62C7">
        <w:rPr>
          <w:rFonts w:ascii="Times New Roman" w:hAnsi="Times New Roman"/>
          <w:sz w:val="28"/>
          <w:szCs w:val="28"/>
        </w:rPr>
        <w:t xml:space="preserve"> до </w:t>
      </w:r>
      <w:proofErr w:type="spellStart"/>
      <w:r w:rsidRPr="002B62C7">
        <w:rPr>
          <w:rFonts w:ascii="Times New Roman" w:hAnsi="Times New Roman"/>
          <w:sz w:val="28"/>
          <w:szCs w:val="28"/>
        </w:rPr>
        <w:t>самостійного</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пошуку</w:t>
      </w:r>
      <w:proofErr w:type="spellEnd"/>
      <w:r w:rsidRPr="002B62C7">
        <w:rPr>
          <w:rFonts w:ascii="Times New Roman" w:hAnsi="Times New Roman"/>
          <w:sz w:val="28"/>
          <w:szCs w:val="28"/>
        </w:rPr>
        <w:t xml:space="preserve"> і </w:t>
      </w:r>
      <w:r w:rsidR="0028193C">
        <w:rPr>
          <w:rFonts w:ascii="Times New Roman" w:hAnsi="Times New Roman"/>
          <w:sz w:val="28"/>
          <w:szCs w:val="28"/>
          <w:lang w:val="uk-UA"/>
        </w:rPr>
        <w:t>«</w:t>
      </w:r>
      <w:proofErr w:type="spellStart"/>
      <w:r w:rsidR="0028193C">
        <w:rPr>
          <w:rFonts w:ascii="Times New Roman" w:hAnsi="Times New Roman"/>
          <w:sz w:val="28"/>
          <w:szCs w:val="28"/>
        </w:rPr>
        <w:t>відкриття</w:t>
      </w:r>
      <w:proofErr w:type="spellEnd"/>
      <w:r w:rsidR="0028193C">
        <w:rPr>
          <w:rFonts w:ascii="Times New Roman" w:hAnsi="Times New Roman"/>
          <w:sz w:val="28"/>
          <w:szCs w:val="28"/>
          <w:lang w:val="uk-UA"/>
        </w:rPr>
        <w:t>»</w:t>
      </w:r>
      <w:r w:rsidRPr="002B62C7">
        <w:rPr>
          <w:rFonts w:ascii="Times New Roman" w:hAnsi="Times New Roman"/>
          <w:sz w:val="28"/>
          <w:szCs w:val="28"/>
        </w:rPr>
        <w:t xml:space="preserve"> </w:t>
      </w:r>
      <w:proofErr w:type="spellStart"/>
      <w:r w:rsidRPr="002B62C7">
        <w:rPr>
          <w:rFonts w:ascii="Times New Roman" w:hAnsi="Times New Roman"/>
          <w:sz w:val="28"/>
          <w:szCs w:val="28"/>
        </w:rPr>
        <w:t>нових</w:t>
      </w:r>
      <w:proofErr w:type="spellEnd"/>
      <w:r w:rsidRPr="002B62C7">
        <w:rPr>
          <w:rFonts w:ascii="Times New Roman" w:hAnsi="Times New Roman"/>
          <w:sz w:val="28"/>
          <w:szCs w:val="28"/>
        </w:rPr>
        <w:t xml:space="preserve"> для </w:t>
      </w:r>
      <w:proofErr w:type="spellStart"/>
      <w:r w:rsidRPr="002B62C7">
        <w:rPr>
          <w:rFonts w:ascii="Times New Roman" w:hAnsi="Times New Roman"/>
          <w:sz w:val="28"/>
          <w:szCs w:val="28"/>
        </w:rPr>
        <w:t>нього</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знань</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розв’язання</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завдань</w:t>
      </w:r>
      <w:proofErr w:type="spellEnd"/>
      <w:r w:rsidRPr="002B62C7">
        <w:rPr>
          <w:rFonts w:ascii="Times New Roman" w:hAnsi="Times New Roman"/>
          <w:sz w:val="28"/>
          <w:szCs w:val="28"/>
        </w:rPr>
        <w:t xml:space="preserve"> </w:t>
      </w:r>
      <w:proofErr w:type="gramStart"/>
      <w:r w:rsidRPr="002B62C7">
        <w:rPr>
          <w:rFonts w:ascii="Times New Roman" w:hAnsi="Times New Roman"/>
          <w:sz w:val="28"/>
          <w:szCs w:val="28"/>
        </w:rPr>
        <w:t>проблемного</w:t>
      </w:r>
      <w:proofErr w:type="gramEnd"/>
      <w:r w:rsidRPr="002B62C7">
        <w:rPr>
          <w:rFonts w:ascii="Times New Roman" w:hAnsi="Times New Roman"/>
          <w:sz w:val="28"/>
          <w:szCs w:val="28"/>
        </w:rPr>
        <w:t xml:space="preserve"> та </w:t>
      </w:r>
      <w:proofErr w:type="spellStart"/>
      <w:r w:rsidRPr="002B62C7">
        <w:rPr>
          <w:rFonts w:ascii="Times New Roman" w:hAnsi="Times New Roman"/>
          <w:sz w:val="28"/>
          <w:szCs w:val="28"/>
        </w:rPr>
        <w:t>творчого</w:t>
      </w:r>
      <w:proofErr w:type="spellEnd"/>
      <w:r w:rsidRPr="002B62C7">
        <w:rPr>
          <w:rFonts w:ascii="Times New Roman" w:hAnsi="Times New Roman"/>
          <w:sz w:val="28"/>
          <w:szCs w:val="28"/>
        </w:rPr>
        <w:t xml:space="preserve"> характеру.</w:t>
      </w:r>
    </w:p>
    <w:p w:rsidR="00224DEA" w:rsidRPr="002B62C7" w:rsidRDefault="00224DEA" w:rsidP="00224DEA">
      <w:pPr>
        <w:pStyle w:val="a"/>
        <w:numPr>
          <w:ilvl w:val="0"/>
          <w:numId w:val="8"/>
        </w:numPr>
        <w:suppressLineNumbers/>
        <w:tabs>
          <w:tab w:val="clear" w:pos="1420"/>
          <w:tab w:val="num" w:pos="0"/>
          <w:tab w:val="left" w:pos="980"/>
        </w:tabs>
        <w:suppressAutoHyphens/>
        <w:spacing w:after="0" w:line="360" w:lineRule="auto"/>
        <w:ind w:left="0" w:firstLine="700"/>
        <w:contextualSpacing w:val="0"/>
        <w:jc w:val="both"/>
        <w:rPr>
          <w:rFonts w:ascii="Times New Roman" w:hAnsi="Times New Roman"/>
          <w:sz w:val="28"/>
          <w:szCs w:val="28"/>
        </w:rPr>
      </w:pPr>
      <w:r w:rsidRPr="002B62C7">
        <w:rPr>
          <w:rFonts w:ascii="Times New Roman" w:hAnsi="Times New Roman"/>
          <w:i/>
          <w:sz w:val="28"/>
          <w:szCs w:val="28"/>
        </w:rPr>
        <w:lastRenderedPageBreak/>
        <w:t xml:space="preserve">Максимальна опора на </w:t>
      </w:r>
      <w:proofErr w:type="spellStart"/>
      <w:r w:rsidRPr="002B62C7">
        <w:rPr>
          <w:rFonts w:ascii="Times New Roman" w:hAnsi="Times New Roman"/>
          <w:i/>
          <w:sz w:val="28"/>
          <w:szCs w:val="28"/>
        </w:rPr>
        <w:t>активну</w:t>
      </w:r>
      <w:proofErr w:type="spellEnd"/>
      <w:r w:rsidRPr="002B62C7">
        <w:rPr>
          <w:rFonts w:ascii="Times New Roman" w:hAnsi="Times New Roman"/>
          <w:i/>
          <w:sz w:val="28"/>
          <w:szCs w:val="28"/>
        </w:rPr>
        <w:t xml:space="preserve"> </w:t>
      </w:r>
      <w:proofErr w:type="spellStart"/>
      <w:r w:rsidRPr="002B62C7">
        <w:rPr>
          <w:rFonts w:ascii="Times New Roman" w:hAnsi="Times New Roman"/>
          <w:i/>
          <w:sz w:val="28"/>
          <w:szCs w:val="28"/>
        </w:rPr>
        <w:t>розумову</w:t>
      </w:r>
      <w:proofErr w:type="spellEnd"/>
      <w:r w:rsidRPr="002B62C7">
        <w:rPr>
          <w:rFonts w:ascii="Times New Roman" w:hAnsi="Times New Roman"/>
          <w:i/>
          <w:sz w:val="28"/>
          <w:szCs w:val="28"/>
        </w:rPr>
        <w:t xml:space="preserve"> </w:t>
      </w:r>
      <w:proofErr w:type="spellStart"/>
      <w:r w:rsidRPr="002B62C7">
        <w:rPr>
          <w:rFonts w:ascii="Times New Roman" w:hAnsi="Times New Roman"/>
          <w:i/>
          <w:sz w:val="28"/>
          <w:szCs w:val="28"/>
        </w:rPr>
        <w:t>діяльність</w:t>
      </w:r>
      <w:proofErr w:type="spellEnd"/>
      <w:r w:rsidRPr="002B62C7">
        <w:rPr>
          <w:rFonts w:ascii="Times New Roman" w:hAnsi="Times New Roman"/>
          <w:i/>
          <w:sz w:val="28"/>
          <w:szCs w:val="28"/>
        </w:rPr>
        <w:t xml:space="preserve"> </w:t>
      </w:r>
      <w:proofErr w:type="spellStart"/>
      <w:r w:rsidRPr="002B62C7">
        <w:rPr>
          <w:rFonts w:ascii="Times New Roman" w:hAnsi="Times New Roman"/>
          <w:i/>
          <w:sz w:val="28"/>
          <w:szCs w:val="28"/>
        </w:rPr>
        <w:t>учнів</w:t>
      </w:r>
      <w:proofErr w:type="spellEnd"/>
      <w:r w:rsidRPr="002B62C7">
        <w:rPr>
          <w:rFonts w:ascii="Times New Roman" w:hAnsi="Times New Roman"/>
          <w:i/>
          <w:sz w:val="28"/>
          <w:szCs w:val="28"/>
        </w:rPr>
        <w:t xml:space="preserve">. </w:t>
      </w:r>
      <w:proofErr w:type="spellStart"/>
      <w:r w:rsidRPr="002B62C7">
        <w:rPr>
          <w:rFonts w:ascii="Times New Roman" w:hAnsi="Times New Roman"/>
          <w:sz w:val="28"/>
          <w:szCs w:val="28"/>
        </w:rPr>
        <w:t>Головним</w:t>
      </w:r>
      <w:proofErr w:type="spellEnd"/>
      <w:r w:rsidRPr="002B62C7">
        <w:rPr>
          <w:rFonts w:ascii="Times New Roman" w:hAnsi="Times New Roman"/>
          <w:sz w:val="28"/>
          <w:szCs w:val="28"/>
        </w:rPr>
        <w:t xml:space="preserve"> </w:t>
      </w:r>
      <w:proofErr w:type="spellStart"/>
      <w:proofErr w:type="gramStart"/>
      <w:r w:rsidRPr="002B62C7">
        <w:rPr>
          <w:rFonts w:ascii="Times New Roman" w:hAnsi="Times New Roman"/>
          <w:sz w:val="28"/>
          <w:szCs w:val="28"/>
        </w:rPr>
        <w:t>п</w:t>
      </w:r>
      <w:proofErr w:type="gramEnd"/>
      <w:r w:rsidRPr="002B62C7">
        <w:rPr>
          <w:rFonts w:ascii="Times New Roman" w:hAnsi="Times New Roman"/>
          <w:sz w:val="28"/>
          <w:szCs w:val="28"/>
        </w:rPr>
        <w:t>ідґрунтям</w:t>
      </w:r>
      <w:proofErr w:type="spellEnd"/>
      <w:r w:rsidRPr="002B62C7">
        <w:rPr>
          <w:rFonts w:ascii="Times New Roman" w:hAnsi="Times New Roman"/>
          <w:sz w:val="28"/>
          <w:szCs w:val="28"/>
        </w:rPr>
        <w:t xml:space="preserve"> для </w:t>
      </w:r>
      <w:proofErr w:type="spellStart"/>
      <w:r w:rsidRPr="002B62C7">
        <w:rPr>
          <w:rFonts w:ascii="Times New Roman" w:hAnsi="Times New Roman"/>
          <w:sz w:val="28"/>
          <w:szCs w:val="28"/>
        </w:rPr>
        <w:t>розвитку</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пізнавальних</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можливостей</w:t>
      </w:r>
      <w:proofErr w:type="spellEnd"/>
      <w:r w:rsidRPr="002B62C7">
        <w:rPr>
          <w:rFonts w:ascii="Times New Roman" w:hAnsi="Times New Roman"/>
          <w:sz w:val="28"/>
          <w:szCs w:val="28"/>
        </w:rPr>
        <w:t xml:space="preserve"> та </w:t>
      </w:r>
      <w:proofErr w:type="spellStart"/>
      <w:r w:rsidRPr="002B62C7">
        <w:rPr>
          <w:rFonts w:ascii="Times New Roman" w:hAnsi="Times New Roman"/>
          <w:sz w:val="28"/>
          <w:szCs w:val="28"/>
        </w:rPr>
        <w:t>інтересу</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учнів</w:t>
      </w:r>
      <w:proofErr w:type="spellEnd"/>
      <w:r w:rsidRPr="002B62C7">
        <w:rPr>
          <w:rFonts w:ascii="Times New Roman" w:hAnsi="Times New Roman"/>
          <w:sz w:val="28"/>
          <w:szCs w:val="28"/>
        </w:rPr>
        <w:t xml:space="preserve"> є </w:t>
      </w:r>
      <w:proofErr w:type="spellStart"/>
      <w:r w:rsidRPr="002B62C7">
        <w:rPr>
          <w:rFonts w:ascii="Times New Roman" w:hAnsi="Times New Roman"/>
          <w:sz w:val="28"/>
          <w:szCs w:val="28"/>
        </w:rPr>
        <w:t>ситуації</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вирішення</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пізнавальних</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завдань</w:t>
      </w:r>
      <w:proofErr w:type="spellEnd"/>
      <w:r w:rsidRPr="002B62C7">
        <w:rPr>
          <w:rFonts w:ascii="Times New Roman" w:hAnsi="Times New Roman"/>
          <w:sz w:val="28"/>
          <w:szCs w:val="28"/>
        </w:rPr>
        <w:t xml:space="preserve">, активного </w:t>
      </w:r>
      <w:proofErr w:type="spellStart"/>
      <w:r w:rsidRPr="002B62C7">
        <w:rPr>
          <w:rFonts w:ascii="Times New Roman" w:hAnsi="Times New Roman"/>
          <w:sz w:val="28"/>
          <w:szCs w:val="28"/>
        </w:rPr>
        <w:t>пошуку</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відгадок</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міркувань</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ситуації</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розумової</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напруги</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зіткнення</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різних</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позицій</w:t>
      </w:r>
      <w:proofErr w:type="spellEnd"/>
      <w:r w:rsidRPr="002B62C7">
        <w:rPr>
          <w:rFonts w:ascii="Times New Roman" w:hAnsi="Times New Roman"/>
          <w:sz w:val="28"/>
          <w:szCs w:val="28"/>
        </w:rPr>
        <w:t xml:space="preserve">, у </w:t>
      </w:r>
      <w:proofErr w:type="spellStart"/>
      <w:r w:rsidRPr="002B62C7">
        <w:rPr>
          <w:rFonts w:ascii="Times New Roman" w:hAnsi="Times New Roman"/>
          <w:sz w:val="28"/>
          <w:szCs w:val="28"/>
        </w:rPr>
        <w:t>яких</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необхідно</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самостійно</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розібратися</w:t>
      </w:r>
      <w:proofErr w:type="spellEnd"/>
      <w:r w:rsidRPr="002B62C7">
        <w:rPr>
          <w:rFonts w:ascii="Times New Roman" w:hAnsi="Times New Roman"/>
          <w:sz w:val="28"/>
          <w:szCs w:val="28"/>
        </w:rPr>
        <w:t xml:space="preserve"> та </w:t>
      </w:r>
      <w:proofErr w:type="spellStart"/>
      <w:r w:rsidRPr="002B62C7">
        <w:rPr>
          <w:rFonts w:ascii="Times New Roman" w:hAnsi="Times New Roman"/>
          <w:sz w:val="28"/>
          <w:szCs w:val="28"/>
        </w:rPr>
        <w:t>прийняти</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власне</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рішення</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Це</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передбачає</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включення</w:t>
      </w:r>
      <w:proofErr w:type="spellEnd"/>
      <w:r w:rsidRPr="002B62C7">
        <w:rPr>
          <w:rFonts w:ascii="Times New Roman" w:hAnsi="Times New Roman"/>
          <w:sz w:val="28"/>
          <w:szCs w:val="28"/>
        </w:rPr>
        <w:t xml:space="preserve"> в </w:t>
      </w:r>
      <w:proofErr w:type="spellStart"/>
      <w:r w:rsidRPr="002B62C7">
        <w:rPr>
          <w:rFonts w:ascii="Times New Roman" w:hAnsi="Times New Roman"/>
          <w:sz w:val="28"/>
          <w:szCs w:val="28"/>
        </w:rPr>
        <w:t>процес</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учіння</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школярів</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завдань</w:t>
      </w:r>
      <w:proofErr w:type="spellEnd"/>
      <w:r w:rsidRPr="002B62C7">
        <w:rPr>
          <w:rFonts w:ascii="Times New Roman" w:hAnsi="Times New Roman"/>
          <w:sz w:val="28"/>
          <w:szCs w:val="28"/>
        </w:rPr>
        <w:t xml:space="preserve"> і </w:t>
      </w:r>
      <w:proofErr w:type="spellStart"/>
      <w:r w:rsidRPr="002B62C7">
        <w:rPr>
          <w:rFonts w:ascii="Times New Roman" w:hAnsi="Times New Roman"/>
          <w:sz w:val="28"/>
          <w:szCs w:val="28"/>
        </w:rPr>
        <w:t>запитань</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виконання</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яких</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вимагає</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пояснення</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висловлювання</w:t>
      </w:r>
      <w:proofErr w:type="spellEnd"/>
      <w:r w:rsidRPr="002B62C7">
        <w:rPr>
          <w:rFonts w:ascii="Times New Roman" w:hAnsi="Times New Roman"/>
          <w:sz w:val="28"/>
          <w:szCs w:val="28"/>
        </w:rPr>
        <w:t xml:space="preserve"> та </w:t>
      </w:r>
      <w:proofErr w:type="spellStart"/>
      <w:r w:rsidRPr="002B62C7">
        <w:rPr>
          <w:rFonts w:ascii="Times New Roman" w:hAnsi="Times New Roman"/>
          <w:sz w:val="28"/>
          <w:szCs w:val="28"/>
        </w:rPr>
        <w:t>обґрунтування</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власних</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точок</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зору</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висновків</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актуалізації</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знань</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отриманих</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із</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інших</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джерел</w:t>
      </w:r>
      <w:proofErr w:type="spellEnd"/>
      <w:r w:rsidRPr="002B62C7">
        <w:rPr>
          <w:rFonts w:ascii="Times New Roman" w:hAnsi="Times New Roman"/>
          <w:sz w:val="28"/>
          <w:szCs w:val="28"/>
        </w:rPr>
        <w:t xml:space="preserve">, особливо і </w:t>
      </w:r>
      <w:proofErr w:type="spellStart"/>
      <w:r w:rsidRPr="002B62C7">
        <w:rPr>
          <w:rFonts w:ascii="Times New Roman" w:hAnsi="Times New Roman"/>
          <w:sz w:val="28"/>
          <w:szCs w:val="28"/>
        </w:rPr>
        <w:t>власно</w:t>
      </w:r>
      <w:r w:rsidR="0028193C">
        <w:rPr>
          <w:rFonts w:ascii="Times New Roman" w:hAnsi="Times New Roman"/>
          <w:sz w:val="28"/>
          <w:szCs w:val="28"/>
        </w:rPr>
        <w:t>го</w:t>
      </w:r>
      <w:proofErr w:type="spellEnd"/>
      <w:r w:rsidR="0028193C">
        <w:rPr>
          <w:rFonts w:ascii="Times New Roman" w:hAnsi="Times New Roman"/>
          <w:sz w:val="28"/>
          <w:szCs w:val="28"/>
        </w:rPr>
        <w:t xml:space="preserve"> </w:t>
      </w:r>
      <w:proofErr w:type="spellStart"/>
      <w:r w:rsidR="0028193C">
        <w:rPr>
          <w:rFonts w:ascii="Times New Roman" w:hAnsi="Times New Roman"/>
          <w:sz w:val="28"/>
          <w:szCs w:val="28"/>
        </w:rPr>
        <w:t>досвіду</w:t>
      </w:r>
      <w:proofErr w:type="spellEnd"/>
      <w:r w:rsidR="0028193C">
        <w:rPr>
          <w:rFonts w:ascii="Times New Roman" w:hAnsi="Times New Roman"/>
          <w:sz w:val="28"/>
          <w:szCs w:val="28"/>
        </w:rPr>
        <w:t xml:space="preserve"> та </w:t>
      </w:r>
      <w:proofErr w:type="spellStart"/>
      <w:r w:rsidR="0028193C">
        <w:rPr>
          <w:rFonts w:ascii="Times New Roman" w:hAnsi="Times New Roman"/>
          <w:sz w:val="28"/>
          <w:szCs w:val="28"/>
        </w:rPr>
        <w:t>спостережень</w:t>
      </w:r>
      <w:proofErr w:type="spellEnd"/>
      <w:r w:rsidRPr="002B62C7">
        <w:rPr>
          <w:rFonts w:ascii="Times New Roman" w:hAnsi="Times New Roman"/>
          <w:sz w:val="28"/>
          <w:szCs w:val="28"/>
        </w:rPr>
        <w:t xml:space="preserve">. </w:t>
      </w:r>
    </w:p>
    <w:p w:rsidR="00224DEA" w:rsidRPr="002B62C7" w:rsidRDefault="00224DEA" w:rsidP="00224DEA">
      <w:pPr>
        <w:pStyle w:val="a"/>
        <w:numPr>
          <w:ilvl w:val="0"/>
          <w:numId w:val="8"/>
        </w:numPr>
        <w:suppressLineNumbers/>
        <w:tabs>
          <w:tab w:val="clear" w:pos="1420"/>
          <w:tab w:val="num" w:pos="0"/>
          <w:tab w:val="left" w:pos="980"/>
          <w:tab w:val="left" w:pos="1260"/>
        </w:tabs>
        <w:suppressAutoHyphens/>
        <w:spacing w:after="0" w:line="360" w:lineRule="auto"/>
        <w:ind w:left="0" w:firstLine="700"/>
        <w:contextualSpacing w:val="0"/>
        <w:jc w:val="both"/>
        <w:rPr>
          <w:rFonts w:ascii="Times New Roman" w:hAnsi="Times New Roman"/>
          <w:i/>
          <w:sz w:val="28"/>
          <w:szCs w:val="28"/>
        </w:rPr>
      </w:pPr>
      <w:proofErr w:type="spellStart"/>
      <w:r w:rsidRPr="002B62C7">
        <w:rPr>
          <w:rFonts w:ascii="Times New Roman" w:hAnsi="Times New Roman"/>
          <w:i/>
          <w:sz w:val="28"/>
          <w:szCs w:val="28"/>
        </w:rPr>
        <w:t>Надання</w:t>
      </w:r>
      <w:proofErr w:type="spellEnd"/>
      <w:r w:rsidRPr="002B62C7">
        <w:rPr>
          <w:rFonts w:ascii="Times New Roman" w:hAnsi="Times New Roman"/>
          <w:i/>
          <w:sz w:val="28"/>
          <w:szCs w:val="28"/>
        </w:rPr>
        <w:t xml:space="preserve"> </w:t>
      </w:r>
      <w:proofErr w:type="spellStart"/>
      <w:r w:rsidRPr="002B62C7">
        <w:rPr>
          <w:rFonts w:ascii="Times New Roman" w:hAnsi="Times New Roman"/>
          <w:i/>
          <w:sz w:val="28"/>
          <w:szCs w:val="28"/>
        </w:rPr>
        <w:t>навчанню</w:t>
      </w:r>
      <w:proofErr w:type="spellEnd"/>
      <w:r w:rsidRPr="002B62C7">
        <w:rPr>
          <w:rFonts w:ascii="Times New Roman" w:hAnsi="Times New Roman"/>
          <w:i/>
          <w:sz w:val="28"/>
          <w:szCs w:val="28"/>
        </w:rPr>
        <w:t xml:space="preserve"> </w:t>
      </w:r>
      <w:proofErr w:type="spellStart"/>
      <w:proofErr w:type="gramStart"/>
      <w:r w:rsidRPr="002B62C7">
        <w:rPr>
          <w:rFonts w:ascii="Times New Roman" w:hAnsi="Times New Roman"/>
          <w:i/>
          <w:sz w:val="28"/>
          <w:szCs w:val="28"/>
        </w:rPr>
        <w:t>св</w:t>
      </w:r>
      <w:proofErr w:type="gramEnd"/>
      <w:r w:rsidRPr="002B62C7">
        <w:rPr>
          <w:rFonts w:ascii="Times New Roman" w:hAnsi="Times New Roman"/>
          <w:i/>
          <w:sz w:val="28"/>
          <w:szCs w:val="28"/>
        </w:rPr>
        <w:t>ідомого</w:t>
      </w:r>
      <w:proofErr w:type="spellEnd"/>
      <w:r w:rsidRPr="002B62C7">
        <w:rPr>
          <w:rFonts w:ascii="Times New Roman" w:hAnsi="Times New Roman"/>
          <w:i/>
          <w:sz w:val="28"/>
          <w:szCs w:val="28"/>
        </w:rPr>
        <w:t xml:space="preserve"> характеру</w:t>
      </w:r>
      <w:r w:rsidRPr="002B62C7">
        <w:rPr>
          <w:rFonts w:ascii="Times New Roman" w:hAnsi="Times New Roman"/>
          <w:sz w:val="28"/>
          <w:szCs w:val="28"/>
        </w:rPr>
        <w:t xml:space="preserve">, </w:t>
      </w:r>
      <w:proofErr w:type="spellStart"/>
      <w:r w:rsidRPr="002B62C7">
        <w:rPr>
          <w:rFonts w:ascii="Times New Roman" w:hAnsi="Times New Roman"/>
          <w:sz w:val="28"/>
          <w:szCs w:val="28"/>
        </w:rPr>
        <w:t>дотримання</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логіки</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навчального</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процесу</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розкриття</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значення</w:t>
      </w:r>
      <w:proofErr w:type="spellEnd"/>
      <w:r w:rsidRPr="002B62C7">
        <w:rPr>
          <w:rFonts w:ascii="Times New Roman" w:hAnsi="Times New Roman"/>
          <w:sz w:val="28"/>
          <w:szCs w:val="28"/>
        </w:rPr>
        <w:t xml:space="preserve"> (через </w:t>
      </w:r>
      <w:proofErr w:type="spellStart"/>
      <w:r w:rsidRPr="002B62C7">
        <w:rPr>
          <w:rFonts w:ascii="Times New Roman" w:hAnsi="Times New Roman"/>
          <w:sz w:val="28"/>
          <w:szCs w:val="28"/>
        </w:rPr>
        <w:t>обґрунтування</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необхідності</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важливості</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доцільності</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вивчення</w:t>
      </w:r>
      <w:proofErr w:type="spellEnd"/>
      <w:r w:rsidRPr="002B62C7">
        <w:rPr>
          <w:rFonts w:ascii="Times New Roman" w:hAnsi="Times New Roman"/>
          <w:sz w:val="28"/>
          <w:szCs w:val="28"/>
        </w:rPr>
        <w:t xml:space="preserve"> не </w:t>
      </w:r>
      <w:proofErr w:type="spellStart"/>
      <w:r w:rsidRPr="002B62C7">
        <w:rPr>
          <w:rFonts w:ascii="Times New Roman" w:hAnsi="Times New Roman"/>
          <w:sz w:val="28"/>
          <w:szCs w:val="28"/>
        </w:rPr>
        <w:t>лише</w:t>
      </w:r>
      <w:proofErr w:type="spellEnd"/>
      <w:r w:rsidRPr="002B62C7">
        <w:rPr>
          <w:rFonts w:ascii="Times New Roman" w:hAnsi="Times New Roman"/>
          <w:sz w:val="28"/>
          <w:szCs w:val="28"/>
        </w:rPr>
        <w:t xml:space="preserve"> конкретного предмета в </w:t>
      </w:r>
      <w:proofErr w:type="spellStart"/>
      <w:r w:rsidRPr="002B62C7">
        <w:rPr>
          <w:rFonts w:ascii="Times New Roman" w:hAnsi="Times New Roman"/>
          <w:sz w:val="28"/>
          <w:szCs w:val="28"/>
        </w:rPr>
        <w:t>цілому</w:t>
      </w:r>
      <w:proofErr w:type="spellEnd"/>
      <w:r w:rsidRPr="002B62C7">
        <w:rPr>
          <w:rFonts w:ascii="Times New Roman" w:hAnsi="Times New Roman"/>
          <w:sz w:val="28"/>
          <w:szCs w:val="28"/>
        </w:rPr>
        <w:t xml:space="preserve">, але й </w:t>
      </w:r>
      <w:proofErr w:type="spellStart"/>
      <w:r w:rsidRPr="002B62C7">
        <w:rPr>
          <w:rFonts w:ascii="Times New Roman" w:hAnsi="Times New Roman"/>
          <w:sz w:val="28"/>
          <w:szCs w:val="28"/>
        </w:rPr>
        <w:t>окремих</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його</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розділів</w:t>
      </w:r>
      <w:proofErr w:type="spellEnd"/>
      <w:r w:rsidRPr="002B62C7">
        <w:rPr>
          <w:rFonts w:ascii="Times New Roman" w:hAnsi="Times New Roman"/>
          <w:sz w:val="28"/>
          <w:szCs w:val="28"/>
        </w:rPr>
        <w:t xml:space="preserve"> та тем</w:t>
      </w:r>
      <w:r w:rsidRPr="002B62C7">
        <w:rPr>
          <w:rFonts w:ascii="Times New Roman" w:hAnsi="Times New Roman"/>
          <w:vanish/>
          <w:sz w:val="28"/>
          <w:szCs w:val="28"/>
        </w:rPr>
        <w:t>.</w:t>
      </w:r>
      <w:r w:rsidRPr="002B62C7">
        <w:rPr>
          <w:rFonts w:ascii="Times New Roman" w:hAnsi="Times New Roman"/>
          <w:sz w:val="28"/>
          <w:szCs w:val="28"/>
        </w:rPr>
        <w:t>.</w:t>
      </w:r>
    </w:p>
    <w:p w:rsidR="00224DEA" w:rsidRPr="00DF62D7" w:rsidRDefault="00224DEA" w:rsidP="00DF62D7">
      <w:pPr>
        <w:suppressAutoHyphens/>
        <w:spacing w:after="0" w:line="360" w:lineRule="auto"/>
        <w:ind w:firstLine="700"/>
        <w:jc w:val="both"/>
        <w:rPr>
          <w:rFonts w:ascii="Times New Roman" w:hAnsi="Times New Roman"/>
          <w:sz w:val="28"/>
          <w:szCs w:val="28"/>
          <w:lang w:val="uk-UA"/>
        </w:rPr>
      </w:pPr>
      <w:proofErr w:type="spellStart"/>
      <w:r w:rsidRPr="002B62C7">
        <w:rPr>
          <w:rFonts w:ascii="Times New Roman" w:hAnsi="Times New Roman"/>
          <w:i/>
          <w:sz w:val="28"/>
          <w:szCs w:val="28"/>
        </w:rPr>
        <w:t>Створення</w:t>
      </w:r>
      <w:proofErr w:type="spellEnd"/>
      <w:r w:rsidRPr="002B62C7">
        <w:rPr>
          <w:rFonts w:ascii="Times New Roman" w:hAnsi="Times New Roman"/>
          <w:i/>
          <w:sz w:val="28"/>
          <w:szCs w:val="28"/>
        </w:rPr>
        <w:t xml:space="preserve"> на </w:t>
      </w:r>
      <w:proofErr w:type="spellStart"/>
      <w:r w:rsidRPr="002B62C7">
        <w:rPr>
          <w:rFonts w:ascii="Times New Roman" w:hAnsi="Times New Roman"/>
          <w:i/>
          <w:sz w:val="28"/>
          <w:szCs w:val="28"/>
        </w:rPr>
        <w:t>занятті</w:t>
      </w:r>
      <w:proofErr w:type="spellEnd"/>
      <w:r w:rsidRPr="002B62C7">
        <w:rPr>
          <w:rFonts w:ascii="Times New Roman" w:hAnsi="Times New Roman"/>
          <w:i/>
          <w:sz w:val="28"/>
          <w:szCs w:val="28"/>
        </w:rPr>
        <w:t xml:space="preserve"> </w:t>
      </w:r>
      <w:proofErr w:type="spellStart"/>
      <w:r w:rsidRPr="002B62C7">
        <w:rPr>
          <w:rFonts w:ascii="Times New Roman" w:hAnsi="Times New Roman"/>
          <w:i/>
          <w:sz w:val="28"/>
          <w:szCs w:val="28"/>
        </w:rPr>
        <w:t>сприятливої</w:t>
      </w:r>
      <w:proofErr w:type="spellEnd"/>
      <w:r w:rsidRPr="002B62C7">
        <w:rPr>
          <w:rFonts w:ascii="Times New Roman" w:hAnsi="Times New Roman"/>
          <w:i/>
          <w:sz w:val="28"/>
          <w:szCs w:val="28"/>
        </w:rPr>
        <w:t xml:space="preserve"> </w:t>
      </w:r>
      <w:proofErr w:type="spellStart"/>
      <w:r w:rsidRPr="002B62C7">
        <w:rPr>
          <w:rFonts w:ascii="Times New Roman" w:hAnsi="Times New Roman"/>
          <w:i/>
          <w:sz w:val="28"/>
          <w:szCs w:val="28"/>
        </w:rPr>
        <w:t>емоційної</w:t>
      </w:r>
      <w:proofErr w:type="spellEnd"/>
      <w:r w:rsidRPr="002B62C7">
        <w:rPr>
          <w:rFonts w:ascii="Times New Roman" w:hAnsi="Times New Roman"/>
          <w:i/>
          <w:sz w:val="28"/>
          <w:szCs w:val="28"/>
        </w:rPr>
        <w:t xml:space="preserve"> </w:t>
      </w:r>
      <w:proofErr w:type="spellStart"/>
      <w:r w:rsidRPr="002B62C7">
        <w:rPr>
          <w:rFonts w:ascii="Times New Roman" w:hAnsi="Times New Roman"/>
          <w:i/>
          <w:sz w:val="28"/>
          <w:szCs w:val="28"/>
        </w:rPr>
        <w:t>атмосфери</w:t>
      </w:r>
      <w:proofErr w:type="spellEnd"/>
      <w:r w:rsidRPr="002B62C7">
        <w:rPr>
          <w:rFonts w:ascii="Times New Roman" w:hAnsi="Times New Roman"/>
          <w:i/>
          <w:sz w:val="28"/>
          <w:szCs w:val="28"/>
        </w:rPr>
        <w:t xml:space="preserve">, </w:t>
      </w:r>
      <w:proofErr w:type="spellStart"/>
      <w:r w:rsidRPr="002B62C7">
        <w:rPr>
          <w:rFonts w:ascii="Times New Roman" w:hAnsi="Times New Roman"/>
          <w:i/>
          <w:sz w:val="28"/>
          <w:szCs w:val="28"/>
        </w:rPr>
        <w:t>надання</w:t>
      </w:r>
      <w:proofErr w:type="spellEnd"/>
      <w:r w:rsidRPr="002B62C7">
        <w:rPr>
          <w:rFonts w:ascii="Times New Roman" w:hAnsi="Times New Roman"/>
          <w:i/>
          <w:sz w:val="28"/>
          <w:szCs w:val="28"/>
        </w:rPr>
        <w:t xml:space="preserve"> </w:t>
      </w:r>
      <w:proofErr w:type="gramStart"/>
      <w:r w:rsidRPr="002B62C7">
        <w:rPr>
          <w:rFonts w:ascii="Times New Roman" w:hAnsi="Times New Roman"/>
          <w:i/>
          <w:sz w:val="28"/>
          <w:szCs w:val="28"/>
        </w:rPr>
        <w:t>позитивного</w:t>
      </w:r>
      <w:proofErr w:type="gramEnd"/>
      <w:r w:rsidRPr="002B62C7">
        <w:rPr>
          <w:rFonts w:ascii="Times New Roman" w:hAnsi="Times New Roman"/>
          <w:i/>
          <w:sz w:val="28"/>
          <w:szCs w:val="28"/>
        </w:rPr>
        <w:t xml:space="preserve"> </w:t>
      </w:r>
      <w:proofErr w:type="spellStart"/>
      <w:r w:rsidRPr="002B62C7">
        <w:rPr>
          <w:rFonts w:ascii="Times New Roman" w:hAnsi="Times New Roman"/>
          <w:i/>
          <w:sz w:val="28"/>
          <w:szCs w:val="28"/>
        </w:rPr>
        <w:t>емоційного</w:t>
      </w:r>
      <w:proofErr w:type="spellEnd"/>
      <w:r w:rsidRPr="002B62C7">
        <w:rPr>
          <w:rFonts w:ascii="Times New Roman" w:hAnsi="Times New Roman"/>
          <w:i/>
          <w:sz w:val="28"/>
          <w:szCs w:val="28"/>
        </w:rPr>
        <w:t xml:space="preserve"> тонусу </w:t>
      </w:r>
      <w:proofErr w:type="spellStart"/>
      <w:r w:rsidRPr="002B62C7">
        <w:rPr>
          <w:rFonts w:ascii="Times New Roman" w:hAnsi="Times New Roman"/>
          <w:i/>
          <w:sz w:val="28"/>
          <w:szCs w:val="28"/>
        </w:rPr>
        <w:t>навчальному</w:t>
      </w:r>
      <w:proofErr w:type="spellEnd"/>
      <w:r w:rsidRPr="002B62C7">
        <w:rPr>
          <w:rFonts w:ascii="Times New Roman" w:hAnsi="Times New Roman"/>
          <w:i/>
          <w:sz w:val="28"/>
          <w:szCs w:val="28"/>
        </w:rPr>
        <w:t xml:space="preserve"> </w:t>
      </w:r>
      <w:proofErr w:type="spellStart"/>
      <w:r w:rsidRPr="002B62C7">
        <w:rPr>
          <w:rFonts w:ascii="Times New Roman" w:hAnsi="Times New Roman"/>
          <w:i/>
          <w:sz w:val="28"/>
          <w:szCs w:val="28"/>
        </w:rPr>
        <w:t>процесу</w:t>
      </w:r>
      <w:proofErr w:type="spellEnd"/>
      <w:r w:rsidRPr="002B62C7">
        <w:rPr>
          <w:rFonts w:ascii="Times New Roman" w:hAnsi="Times New Roman"/>
          <w:i/>
          <w:sz w:val="28"/>
          <w:szCs w:val="28"/>
        </w:rPr>
        <w:t xml:space="preserve">. </w:t>
      </w:r>
      <w:proofErr w:type="spellStart"/>
      <w:r w:rsidRPr="002B62C7">
        <w:rPr>
          <w:rFonts w:ascii="Times New Roman" w:hAnsi="Times New Roman"/>
          <w:sz w:val="28"/>
          <w:szCs w:val="28"/>
        </w:rPr>
        <w:t>Вагоме</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значення</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цього</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чинника</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пояснюється</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головними</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джерелами</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розвитку</w:t>
      </w:r>
      <w:proofErr w:type="spellEnd"/>
      <w:r w:rsidRPr="002B62C7">
        <w:rPr>
          <w:rFonts w:ascii="Times New Roman" w:hAnsi="Times New Roman"/>
          <w:sz w:val="28"/>
          <w:szCs w:val="28"/>
        </w:rPr>
        <w:t xml:space="preserve"> школяра: з </w:t>
      </w:r>
      <w:proofErr w:type="spellStart"/>
      <w:r w:rsidRPr="002B62C7">
        <w:rPr>
          <w:rFonts w:ascii="Times New Roman" w:hAnsi="Times New Roman"/>
          <w:sz w:val="28"/>
          <w:szCs w:val="28"/>
        </w:rPr>
        <w:t>діяльністю</w:t>
      </w:r>
      <w:proofErr w:type="spellEnd"/>
      <w:r w:rsidRPr="002B62C7">
        <w:rPr>
          <w:rFonts w:ascii="Times New Roman" w:hAnsi="Times New Roman"/>
          <w:sz w:val="28"/>
          <w:szCs w:val="28"/>
        </w:rPr>
        <w:t xml:space="preserve"> та </w:t>
      </w:r>
      <w:proofErr w:type="spellStart"/>
      <w:r w:rsidRPr="002B62C7">
        <w:rPr>
          <w:rFonts w:ascii="Times New Roman" w:hAnsi="Times New Roman"/>
          <w:sz w:val="28"/>
          <w:szCs w:val="28"/>
        </w:rPr>
        <w:t>спілкуванням</w:t>
      </w:r>
      <w:proofErr w:type="spellEnd"/>
      <w:r w:rsidRPr="002B62C7">
        <w:rPr>
          <w:rFonts w:ascii="Times New Roman" w:hAnsi="Times New Roman"/>
          <w:sz w:val="28"/>
          <w:szCs w:val="28"/>
        </w:rPr>
        <w:t xml:space="preserve">, </w:t>
      </w:r>
      <w:proofErr w:type="spellStart"/>
      <w:r w:rsidRPr="00DF62D7">
        <w:rPr>
          <w:rFonts w:ascii="Times New Roman" w:hAnsi="Times New Roman"/>
          <w:sz w:val="28"/>
          <w:szCs w:val="28"/>
        </w:rPr>
        <w:t>які</w:t>
      </w:r>
      <w:proofErr w:type="spellEnd"/>
      <w:r w:rsidRPr="00DF62D7">
        <w:rPr>
          <w:rFonts w:ascii="Times New Roman" w:hAnsi="Times New Roman"/>
          <w:sz w:val="28"/>
          <w:szCs w:val="28"/>
        </w:rPr>
        <w:t xml:space="preserve"> </w:t>
      </w:r>
      <w:proofErr w:type="spellStart"/>
      <w:r w:rsidRPr="00DF62D7">
        <w:rPr>
          <w:rFonts w:ascii="Times New Roman" w:hAnsi="Times New Roman"/>
          <w:sz w:val="28"/>
          <w:szCs w:val="28"/>
        </w:rPr>
        <w:t>постійно</w:t>
      </w:r>
      <w:proofErr w:type="spellEnd"/>
      <w:r w:rsidRPr="00DF62D7">
        <w:rPr>
          <w:rFonts w:ascii="Times New Roman" w:hAnsi="Times New Roman"/>
          <w:sz w:val="28"/>
          <w:szCs w:val="28"/>
        </w:rPr>
        <w:t xml:space="preserve"> </w:t>
      </w:r>
      <w:proofErr w:type="spellStart"/>
      <w:r w:rsidRPr="00DF62D7">
        <w:rPr>
          <w:rFonts w:ascii="Times New Roman" w:hAnsi="Times New Roman"/>
          <w:sz w:val="28"/>
          <w:szCs w:val="28"/>
        </w:rPr>
        <w:t>взаємно</w:t>
      </w:r>
      <w:proofErr w:type="spellEnd"/>
      <w:r w:rsidRPr="00DF62D7">
        <w:rPr>
          <w:rFonts w:ascii="Times New Roman" w:hAnsi="Times New Roman"/>
          <w:sz w:val="28"/>
          <w:szCs w:val="28"/>
        </w:rPr>
        <w:t xml:space="preserve"> </w:t>
      </w:r>
      <w:proofErr w:type="spellStart"/>
      <w:r w:rsidRPr="00DF62D7">
        <w:rPr>
          <w:rFonts w:ascii="Times New Roman" w:hAnsi="Times New Roman"/>
          <w:sz w:val="28"/>
          <w:szCs w:val="28"/>
        </w:rPr>
        <w:t>переплітаються</w:t>
      </w:r>
      <w:proofErr w:type="spellEnd"/>
      <w:r w:rsidRPr="00DF62D7">
        <w:rPr>
          <w:rFonts w:ascii="Times New Roman" w:hAnsi="Times New Roman"/>
          <w:sz w:val="28"/>
          <w:szCs w:val="28"/>
        </w:rPr>
        <w:t xml:space="preserve"> в </w:t>
      </w:r>
      <w:proofErr w:type="spellStart"/>
      <w:r w:rsidRPr="00DF62D7">
        <w:rPr>
          <w:rFonts w:ascii="Times New Roman" w:hAnsi="Times New Roman"/>
          <w:sz w:val="28"/>
          <w:szCs w:val="28"/>
        </w:rPr>
        <w:t>навчальному</w:t>
      </w:r>
      <w:proofErr w:type="spellEnd"/>
      <w:r w:rsidRPr="00DF62D7">
        <w:rPr>
          <w:rFonts w:ascii="Times New Roman" w:hAnsi="Times New Roman"/>
          <w:sz w:val="28"/>
          <w:szCs w:val="28"/>
        </w:rPr>
        <w:t xml:space="preserve"> </w:t>
      </w:r>
      <w:proofErr w:type="spellStart"/>
      <w:r w:rsidRPr="00DF62D7">
        <w:rPr>
          <w:rFonts w:ascii="Times New Roman" w:hAnsi="Times New Roman"/>
          <w:sz w:val="28"/>
          <w:szCs w:val="28"/>
        </w:rPr>
        <w:t>процесі</w:t>
      </w:r>
      <w:proofErr w:type="spellEnd"/>
      <w:r w:rsidRPr="00DF62D7">
        <w:rPr>
          <w:rFonts w:ascii="Times New Roman" w:hAnsi="Times New Roman"/>
          <w:sz w:val="28"/>
          <w:szCs w:val="28"/>
        </w:rPr>
        <w:t xml:space="preserve"> та через </w:t>
      </w:r>
      <w:proofErr w:type="spellStart"/>
      <w:proofErr w:type="gramStart"/>
      <w:r w:rsidRPr="00DF62D7">
        <w:rPr>
          <w:rFonts w:ascii="Times New Roman" w:hAnsi="Times New Roman"/>
          <w:sz w:val="28"/>
          <w:szCs w:val="28"/>
        </w:rPr>
        <w:t>р</w:t>
      </w:r>
      <w:proofErr w:type="gramEnd"/>
      <w:r w:rsidRPr="00DF62D7">
        <w:rPr>
          <w:rFonts w:ascii="Times New Roman" w:hAnsi="Times New Roman"/>
          <w:sz w:val="28"/>
          <w:szCs w:val="28"/>
        </w:rPr>
        <w:t>ізні</w:t>
      </w:r>
      <w:proofErr w:type="spellEnd"/>
      <w:r w:rsidRPr="00DF62D7">
        <w:rPr>
          <w:rFonts w:ascii="Times New Roman" w:hAnsi="Times New Roman"/>
          <w:sz w:val="28"/>
          <w:szCs w:val="28"/>
        </w:rPr>
        <w:t xml:space="preserve"> </w:t>
      </w:r>
      <w:proofErr w:type="spellStart"/>
      <w:r w:rsidRPr="00DF62D7">
        <w:rPr>
          <w:rFonts w:ascii="Times New Roman" w:hAnsi="Times New Roman"/>
          <w:sz w:val="28"/>
          <w:szCs w:val="28"/>
        </w:rPr>
        <w:t>стимули</w:t>
      </w:r>
      <w:proofErr w:type="spellEnd"/>
      <w:r w:rsidRPr="00DF62D7">
        <w:rPr>
          <w:rFonts w:ascii="Times New Roman" w:hAnsi="Times New Roman"/>
          <w:sz w:val="28"/>
          <w:szCs w:val="28"/>
        </w:rPr>
        <w:t xml:space="preserve"> </w:t>
      </w:r>
      <w:proofErr w:type="spellStart"/>
      <w:r w:rsidRPr="00DF62D7">
        <w:rPr>
          <w:rFonts w:ascii="Times New Roman" w:hAnsi="Times New Roman"/>
          <w:sz w:val="28"/>
          <w:szCs w:val="28"/>
        </w:rPr>
        <w:t>створюють</w:t>
      </w:r>
      <w:proofErr w:type="spellEnd"/>
      <w:r w:rsidRPr="00DF62D7">
        <w:rPr>
          <w:rFonts w:ascii="Times New Roman" w:hAnsi="Times New Roman"/>
          <w:sz w:val="28"/>
          <w:szCs w:val="28"/>
        </w:rPr>
        <w:t xml:space="preserve"> тонус </w:t>
      </w:r>
      <w:proofErr w:type="spellStart"/>
      <w:r w:rsidRPr="00DF62D7">
        <w:rPr>
          <w:rFonts w:ascii="Times New Roman" w:hAnsi="Times New Roman"/>
          <w:sz w:val="28"/>
          <w:szCs w:val="28"/>
        </w:rPr>
        <w:t>особистісного</w:t>
      </w:r>
      <w:proofErr w:type="spellEnd"/>
      <w:r w:rsidRPr="00DF62D7">
        <w:rPr>
          <w:rFonts w:ascii="Times New Roman" w:hAnsi="Times New Roman"/>
          <w:sz w:val="28"/>
          <w:szCs w:val="28"/>
        </w:rPr>
        <w:t xml:space="preserve"> настрою </w:t>
      </w:r>
      <w:proofErr w:type="spellStart"/>
      <w:r w:rsidRPr="00DF62D7">
        <w:rPr>
          <w:rFonts w:ascii="Times New Roman" w:hAnsi="Times New Roman"/>
          <w:sz w:val="28"/>
          <w:szCs w:val="28"/>
        </w:rPr>
        <w:t>учня</w:t>
      </w:r>
      <w:proofErr w:type="spellEnd"/>
      <w:r w:rsidRPr="00DF62D7">
        <w:rPr>
          <w:rFonts w:ascii="Times New Roman" w:hAnsi="Times New Roman"/>
          <w:sz w:val="28"/>
          <w:szCs w:val="28"/>
        </w:rPr>
        <w:t xml:space="preserve">, </w:t>
      </w:r>
      <w:proofErr w:type="spellStart"/>
      <w:r w:rsidRPr="00DF62D7">
        <w:rPr>
          <w:rFonts w:ascii="Times New Roman" w:hAnsi="Times New Roman"/>
          <w:sz w:val="28"/>
          <w:szCs w:val="28"/>
        </w:rPr>
        <w:t>по-різному</w:t>
      </w:r>
      <w:proofErr w:type="spellEnd"/>
      <w:r w:rsidRPr="00DF62D7">
        <w:rPr>
          <w:rFonts w:ascii="Times New Roman" w:hAnsi="Times New Roman"/>
          <w:sz w:val="28"/>
          <w:szCs w:val="28"/>
        </w:rPr>
        <w:t xml:space="preserve"> </w:t>
      </w:r>
      <w:proofErr w:type="spellStart"/>
      <w:r w:rsidRPr="00DF62D7">
        <w:rPr>
          <w:rFonts w:ascii="Times New Roman" w:hAnsi="Times New Roman"/>
          <w:sz w:val="28"/>
          <w:szCs w:val="28"/>
        </w:rPr>
        <w:t>впливаючи</w:t>
      </w:r>
      <w:proofErr w:type="spellEnd"/>
      <w:r w:rsidRPr="00DF62D7">
        <w:rPr>
          <w:rFonts w:ascii="Times New Roman" w:hAnsi="Times New Roman"/>
          <w:sz w:val="28"/>
          <w:szCs w:val="28"/>
        </w:rPr>
        <w:t xml:space="preserve"> (</w:t>
      </w:r>
      <w:proofErr w:type="spellStart"/>
      <w:r w:rsidRPr="00DF62D7">
        <w:rPr>
          <w:rFonts w:ascii="Times New Roman" w:hAnsi="Times New Roman"/>
          <w:sz w:val="28"/>
          <w:szCs w:val="28"/>
        </w:rPr>
        <w:t>безпосередньо</w:t>
      </w:r>
      <w:proofErr w:type="spellEnd"/>
      <w:r w:rsidRPr="00DF62D7">
        <w:rPr>
          <w:rFonts w:ascii="Times New Roman" w:hAnsi="Times New Roman"/>
          <w:sz w:val="28"/>
          <w:szCs w:val="28"/>
        </w:rPr>
        <w:t xml:space="preserve"> </w:t>
      </w:r>
      <w:proofErr w:type="spellStart"/>
      <w:r w:rsidRPr="00DF62D7">
        <w:rPr>
          <w:rFonts w:ascii="Times New Roman" w:hAnsi="Times New Roman"/>
          <w:sz w:val="28"/>
          <w:szCs w:val="28"/>
        </w:rPr>
        <w:t>чи</w:t>
      </w:r>
      <w:proofErr w:type="spellEnd"/>
      <w:r w:rsidRPr="00DF62D7">
        <w:rPr>
          <w:rFonts w:ascii="Times New Roman" w:hAnsi="Times New Roman"/>
          <w:sz w:val="28"/>
          <w:szCs w:val="28"/>
        </w:rPr>
        <w:t xml:space="preserve"> </w:t>
      </w:r>
      <w:proofErr w:type="spellStart"/>
      <w:r w:rsidRPr="00DF62D7">
        <w:rPr>
          <w:rFonts w:ascii="Times New Roman" w:hAnsi="Times New Roman"/>
          <w:sz w:val="28"/>
          <w:szCs w:val="28"/>
        </w:rPr>
        <w:t>опосередковано</w:t>
      </w:r>
      <w:proofErr w:type="spellEnd"/>
      <w:r w:rsidRPr="00DF62D7">
        <w:rPr>
          <w:rFonts w:ascii="Times New Roman" w:hAnsi="Times New Roman"/>
          <w:sz w:val="28"/>
          <w:szCs w:val="28"/>
        </w:rPr>
        <w:t xml:space="preserve">) на </w:t>
      </w:r>
      <w:proofErr w:type="spellStart"/>
      <w:r w:rsidRPr="00DF62D7">
        <w:rPr>
          <w:rFonts w:ascii="Times New Roman" w:hAnsi="Times New Roman"/>
          <w:sz w:val="28"/>
          <w:szCs w:val="28"/>
        </w:rPr>
        <w:t>його</w:t>
      </w:r>
      <w:proofErr w:type="spellEnd"/>
      <w:r w:rsidRPr="00DF62D7">
        <w:rPr>
          <w:rFonts w:ascii="Times New Roman" w:hAnsi="Times New Roman"/>
          <w:sz w:val="28"/>
          <w:szCs w:val="28"/>
        </w:rPr>
        <w:t xml:space="preserve"> </w:t>
      </w:r>
      <w:proofErr w:type="spellStart"/>
      <w:r w:rsidRPr="00DF62D7">
        <w:rPr>
          <w:rFonts w:ascii="Times New Roman" w:hAnsi="Times New Roman"/>
          <w:sz w:val="28"/>
          <w:szCs w:val="28"/>
        </w:rPr>
        <w:t>пізнавальну</w:t>
      </w:r>
      <w:proofErr w:type="spellEnd"/>
      <w:r w:rsidRPr="00DF62D7">
        <w:rPr>
          <w:rFonts w:ascii="Times New Roman" w:hAnsi="Times New Roman"/>
          <w:sz w:val="28"/>
          <w:szCs w:val="28"/>
        </w:rPr>
        <w:t xml:space="preserve"> </w:t>
      </w:r>
      <w:proofErr w:type="spellStart"/>
      <w:r w:rsidRPr="00DF62D7">
        <w:rPr>
          <w:rFonts w:ascii="Times New Roman" w:hAnsi="Times New Roman"/>
          <w:sz w:val="28"/>
          <w:szCs w:val="28"/>
        </w:rPr>
        <w:t>діяльн</w:t>
      </w:r>
      <w:r w:rsidR="0028193C" w:rsidRPr="00DF62D7">
        <w:rPr>
          <w:rFonts w:ascii="Times New Roman" w:hAnsi="Times New Roman"/>
          <w:sz w:val="28"/>
          <w:szCs w:val="28"/>
        </w:rPr>
        <w:t>ість</w:t>
      </w:r>
      <w:proofErr w:type="spellEnd"/>
      <w:r w:rsidR="0028193C" w:rsidRPr="00DF62D7">
        <w:rPr>
          <w:rFonts w:ascii="Times New Roman" w:hAnsi="Times New Roman"/>
          <w:sz w:val="28"/>
          <w:szCs w:val="28"/>
        </w:rPr>
        <w:t xml:space="preserve"> та </w:t>
      </w:r>
      <w:proofErr w:type="spellStart"/>
      <w:r w:rsidR="0028193C" w:rsidRPr="00DF62D7">
        <w:rPr>
          <w:rFonts w:ascii="Times New Roman" w:hAnsi="Times New Roman"/>
          <w:sz w:val="28"/>
          <w:szCs w:val="28"/>
        </w:rPr>
        <w:t>інтерес</w:t>
      </w:r>
      <w:proofErr w:type="spellEnd"/>
      <w:r w:rsidR="0028193C" w:rsidRPr="00DF62D7">
        <w:rPr>
          <w:rFonts w:ascii="Times New Roman" w:hAnsi="Times New Roman"/>
          <w:sz w:val="28"/>
          <w:szCs w:val="28"/>
        </w:rPr>
        <w:t xml:space="preserve"> до </w:t>
      </w:r>
      <w:proofErr w:type="spellStart"/>
      <w:r w:rsidR="0028193C" w:rsidRPr="00DF62D7">
        <w:rPr>
          <w:rFonts w:ascii="Times New Roman" w:hAnsi="Times New Roman"/>
          <w:sz w:val="28"/>
          <w:szCs w:val="28"/>
        </w:rPr>
        <w:t>знань</w:t>
      </w:r>
      <w:proofErr w:type="spellEnd"/>
      <w:r w:rsidR="00DF62D7" w:rsidRPr="00DF62D7">
        <w:rPr>
          <w:rFonts w:ascii="Times New Roman" w:hAnsi="Times New Roman"/>
          <w:sz w:val="28"/>
          <w:szCs w:val="28"/>
          <w:lang w:val="uk-UA"/>
        </w:rPr>
        <w:t xml:space="preserve"> </w:t>
      </w:r>
      <w:r w:rsidR="003F091E">
        <w:rPr>
          <w:rFonts w:ascii="Times New Roman" w:hAnsi="Times New Roman"/>
          <w:sz w:val="28"/>
          <w:szCs w:val="28"/>
          <w:lang w:val="uk-UA"/>
        </w:rPr>
        <w:t>[3</w:t>
      </w:r>
      <w:r w:rsidR="00DF62D7" w:rsidRPr="00DF62D7">
        <w:rPr>
          <w:rFonts w:ascii="Times New Roman" w:hAnsi="Times New Roman"/>
          <w:sz w:val="28"/>
          <w:szCs w:val="28"/>
          <w:lang w:val="uk-UA"/>
        </w:rPr>
        <w:t xml:space="preserve">, с. </w:t>
      </w:r>
      <w:r w:rsidR="003F091E">
        <w:rPr>
          <w:rFonts w:ascii="Times New Roman" w:hAnsi="Times New Roman"/>
          <w:sz w:val="28"/>
          <w:szCs w:val="28"/>
          <w:lang w:val="uk-UA"/>
        </w:rPr>
        <w:t>56</w:t>
      </w:r>
      <w:r w:rsidR="00DF62D7" w:rsidRPr="00DF62D7">
        <w:rPr>
          <w:rFonts w:ascii="Times New Roman" w:hAnsi="Times New Roman"/>
          <w:sz w:val="28"/>
          <w:szCs w:val="28"/>
          <w:lang w:val="uk-UA"/>
        </w:rPr>
        <w:t>].</w:t>
      </w:r>
      <w:r w:rsidRPr="00DF62D7">
        <w:rPr>
          <w:rFonts w:ascii="Times New Roman" w:hAnsi="Times New Roman"/>
          <w:sz w:val="28"/>
          <w:szCs w:val="28"/>
        </w:rPr>
        <w:t xml:space="preserve"> </w:t>
      </w:r>
    </w:p>
    <w:p w:rsidR="00224DEA" w:rsidRPr="00DF62D7" w:rsidRDefault="00224DEA" w:rsidP="00DF62D7">
      <w:pPr>
        <w:tabs>
          <w:tab w:val="left" w:pos="6408"/>
        </w:tabs>
        <w:suppressAutoHyphens/>
        <w:spacing w:after="0" w:line="360" w:lineRule="auto"/>
        <w:ind w:firstLine="700"/>
        <w:jc w:val="both"/>
        <w:rPr>
          <w:rFonts w:ascii="Times New Roman" w:hAnsi="Times New Roman"/>
          <w:sz w:val="28"/>
          <w:szCs w:val="28"/>
          <w:lang w:val="uk-UA"/>
        </w:rPr>
      </w:pPr>
      <w:r w:rsidRPr="008C43C1">
        <w:rPr>
          <w:rFonts w:ascii="Times New Roman" w:hAnsi="Times New Roman"/>
          <w:sz w:val="28"/>
          <w:szCs w:val="28"/>
          <w:lang w:val="uk-UA"/>
        </w:rPr>
        <w:t xml:space="preserve">Досвід роботи з дітьми молодшого шкільного віку свідчить, що ефективність проведення занять досягається не стільки підготовкою цікавих ігрових ситуацій, конкурсів, скільки доброзичливістю, повагою і, головне, увагою до дитини впродовж усього навчального року, кожного заняття. Саме в цьому розумінні вікових та індивідуальних особливостей дітей – майстерність педагогічної праці педагога нової української школи. </w:t>
      </w:r>
    </w:p>
    <w:p w:rsidR="00FE47FD" w:rsidRPr="002B62C7" w:rsidRDefault="00FE47FD" w:rsidP="00DF62D7">
      <w:pPr>
        <w:pStyle w:val="aa"/>
        <w:suppressAutoHyphens/>
        <w:spacing w:before="0" w:beforeAutospacing="0" w:after="0" w:afterAutospacing="0" w:line="360" w:lineRule="auto"/>
        <w:ind w:firstLine="700"/>
        <w:jc w:val="both"/>
        <w:rPr>
          <w:sz w:val="28"/>
          <w:szCs w:val="28"/>
          <w:lang w:val="uk-UA"/>
        </w:rPr>
      </w:pPr>
      <w:r w:rsidRPr="002B62C7">
        <w:rPr>
          <w:sz w:val="28"/>
          <w:szCs w:val="28"/>
          <w:lang w:val="uk-UA" w:eastAsia="en-US"/>
        </w:rPr>
        <w:t xml:space="preserve">Пізнавальна діяльність школярів в позакласній роботі повинна будуватися на застосуванні оптимального рівня складності, на активному включенні учнів у пошук нових знань під час виконання різноманітних розумових та практичних завдань. При цьому активність учнів у навчанні </w:t>
      </w:r>
      <w:r w:rsidRPr="002B62C7">
        <w:rPr>
          <w:sz w:val="28"/>
          <w:szCs w:val="28"/>
          <w:lang w:val="uk-UA" w:eastAsia="en-US"/>
        </w:rPr>
        <w:lastRenderedPageBreak/>
        <w:t>зумовлює розвиток їх творчих можливостей, виникнення нових пізнавальних потреб, вироблення навич</w:t>
      </w:r>
      <w:r w:rsidR="00DF62D7">
        <w:rPr>
          <w:sz w:val="28"/>
          <w:szCs w:val="28"/>
          <w:lang w:val="uk-UA" w:eastAsia="en-US"/>
        </w:rPr>
        <w:t>ок пізнавальної діяльності</w:t>
      </w:r>
      <w:r w:rsidRPr="002B62C7">
        <w:rPr>
          <w:sz w:val="28"/>
          <w:szCs w:val="28"/>
          <w:lang w:val="uk-UA"/>
        </w:rPr>
        <w:t xml:space="preserve">. </w:t>
      </w:r>
    </w:p>
    <w:p w:rsidR="00FE47FD" w:rsidRPr="002B62C7" w:rsidRDefault="00FE47FD" w:rsidP="00FE47FD">
      <w:pPr>
        <w:pStyle w:val="a8"/>
        <w:suppressAutoHyphens/>
        <w:ind w:firstLine="700"/>
      </w:pPr>
      <w:r w:rsidRPr="002B62C7">
        <w:t xml:space="preserve">Отже, розвиток навчання і формування глибокого стійкого пізнавального інтересу – завдання органічно </w:t>
      </w:r>
      <w:proofErr w:type="spellStart"/>
      <w:r w:rsidRPr="002B62C7">
        <w:t>взаємопроникні</w:t>
      </w:r>
      <w:proofErr w:type="spellEnd"/>
      <w:r w:rsidRPr="002B62C7">
        <w:t>. Пізнавальний інтерес можна розглядати як частину розвиваючого навчання, яке, своєю чергою, гостро та стрімко реагує на всі підйоми та відхилення пізнавального інтересу.</w:t>
      </w:r>
    </w:p>
    <w:p w:rsidR="004E5E96" w:rsidRPr="002B62C7" w:rsidRDefault="00FE47FD" w:rsidP="004E5E96">
      <w:pPr>
        <w:shd w:val="clear" w:color="auto" w:fill="FFFFFF"/>
        <w:suppressAutoHyphens/>
        <w:spacing w:after="0" w:line="360" w:lineRule="auto"/>
        <w:ind w:firstLine="700"/>
        <w:jc w:val="both"/>
        <w:rPr>
          <w:rFonts w:ascii="Times New Roman" w:hAnsi="Times New Roman"/>
          <w:sz w:val="28"/>
          <w:szCs w:val="28"/>
          <w:lang w:val="uk-UA"/>
        </w:rPr>
      </w:pPr>
      <w:proofErr w:type="spellStart"/>
      <w:r w:rsidRPr="002B62C7">
        <w:rPr>
          <w:rFonts w:ascii="Times New Roman" w:hAnsi="Times New Roman"/>
          <w:sz w:val="28"/>
          <w:szCs w:val="28"/>
        </w:rPr>
        <w:t>Сформувати</w:t>
      </w:r>
      <w:proofErr w:type="spellEnd"/>
      <w:r w:rsidRPr="002B62C7">
        <w:rPr>
          <w:rFonts w:ascii="Times New Roman" w:hAnsi="Times New Roman"/>
          <w:sz w:val="28"/>
          <w:szCs w:val="28"/>
        </w:rPr>
        <w:t xml:space="preserve"> та </w:t>
      </w:r>
      <w:proofErr w:type="spellStart"/>
      <w:r w:rsidRPr="002B62C7">
        <w:rPr>
          <w:rFonts w:ascii="Times New Roman" w:hAnsi="Times New Roman"/>
          <w:sz w:val="28"/>
          <w:szCs w:val="28"/>
        </w:rPr>
        <w:t>розвинути</w:t>
      </w:r>
      <w:proofErr w:type="spellEnd"/>
      <w:r w:rsidRPr="002B62C7">
        <w:rPr>
          <w:rFonts w:ascii="Times New Roman" w:hAnsi="Times New Roman"/>
          <w:sz w:val="28"/>
          <w:szCs w:val="28"/>
        </w:rPr>
        <w:t xml:space="preserve"> </w:t>
      </w:r>
      <w:proofErr w:type="spellStart"/>
      <w:proofErr w:type="gramStart"/>
      <w:r w:rsidRPr="002B62C7">
        <w:rPr>
          <w:rFonts w:ascii="Times New Roman" w:hAnsi="Times New Roman"/>
          <w:sz w:val="28"/>
          <w:szCs w:val="28"/>
        </w:rPr>
        <w:t>ст</w:t>
      </w:r>
      <w:proofErr w:type="gramEnd"/>
      <w:r w:rsidRPr="002B62C7">
        <w:rPr>
          <w:rFonts w:ascii="Times New Roman" w:hAnsi="Times New Roman"/>
          <w:sz w:val="28"/>
          <w:szCs w:val="28"/>
        </w:rPr>
        <w:t>ійкий</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пізнавальний</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інтерес</w:t>
      </w:r>
      <w:proofErr w:type="spellEnd"/>
      <w:r w:rsidRPr="002B62C7">
        <w:rPr>
          <w:rFonts w:ascii="Times New Roman" w:hAnsi="Times New Roman"/>
          <w:sz w:val="28"/>
          <w:szCs w:val="28"/>
        </w:rPr>
        <w:t xml:space="preserve"> в </w:t>
      </w:r>
      <w:proofErr w:type="spellStart"/>
      <w:r w:rsidRPr="002B62C7">
        <w:rPr>
          <w:rFonts w:ascii="Times New Roman" w:hAnsi="Times New Roman"/>
          <w:sz w:val="28"/>
          <w:szCs w:val="28"/>
        </w:rPr>
        <w:t>позакласній</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роботі</w:t>
      </w:r>
      <w:proofErr w:type="spellEnd"/>
      <w:r w:rsidRPr="002B62C7">
        <w:rPr>
          <w:rFonts w:ascii="Times New Roman" w:hAnsi="Times New Roman"/>
          <w:sz w:val="28"/>
          <w:szCs w:val="28"/>
        </w:rPr>
        <w:t xml:space="preserve"> до предмета </w:t>
      </w:r>
      <w:proofErr w:type="spellStart"/>
      <w:r w:rsidRPr="002B62C7">
        <w:rPr>
          <w:rFonts w:ascii="Times New Roman" w:hAnsi="Times New Roman"/>
          <w:sz w:val="28"/>
          <w:szCs w:val="28"/>
        </w:rPr>
        <w:t>вчитель</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початкової</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школи</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може</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застосовуючи</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доступні</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інноваційні</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різноманітні</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цікаві</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пізнавальні</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форми</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методи</w:t>
      </w:r>
      <w:proofErr w:type="spellEnd"/>
      <w:r w:rsidRPr="002B62C7">
        <w:rPr>
          <w:rFonts w:ascii="Times New Roman" w:hAnsi="Times New Roman"/>
          <w:sz w:val="28"/>
          <w:szCs w:val="28"/>
        </w:rPr>
        <w:t xml:space="preserve"> та </w:t>
      </w:r>
      <w:proofErr w:type="spellStart"/>
      <w:r w:rsidRPr="002B62C7">
        <w:rPr>
          <w:rFonts w:ascii="Times New Roman" w:hAnsi="Times New Roman"/>
          <w:sz w:val="28"/>
          <w:szCs w:val="28"/>
        </w:rPr>
        <w:t>прийоми</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навчання</w:t>
      </w:r>
      <w:proofErr w:type="spellEnd"/>
      <w:r w:rsidRPr="002B62C7">
        <w:rPr>
          <w:rFonts w:ascii="Times New Roman" w:hAnsi="Times New Roman"/>
          <w:sz w:val="28"/>
          <w:szCs w:val="28"/>
        </w:rPr>
        <w:t xml:space="preserve"> в </w:t>
      </w:r>
      <w:proofErr w:type="spellStart"/>
      <w:r w:rsidRPr="002B62C7">
        <w:rPr>
          <w:rFonts w:ascii="Times New Roman" w:hAnsi="Times New Roman"/>
          <w:sz w:val="28"/>
          <w:szCs w:val="28"/>
        </w:rPr>
        <w:t>позакласній</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роботі</w:t>
      </w:r>
      <w:proofErr w:type="spellEnd"/>
      <w:r w:rsidRPr="002B62C7">
        <w:rPr>
          <w:rFonts w:ascii="Times New Roman" w:hAnsi="Times New Roman"/>
          <w:sz w:val="28"/>
          <w:szCs w:val="28"/>
        </w:rPr>
        <w:t xml:space="preserve">, а </w:t>
      </w:r>
      <w:proofErr w:type="spellStart"/>
      <w:r w:rsidRPr="002B62C7">
        <w:rPr>
          <w:rFonts w:ascii="Times New Roman" w:hAnsi="Times New Roman"/>
          <w:sz w:val="28"/>
          <w:szCs w:val="28"/>
        </w:rPr>
        <w:t>це</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потребує</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значних</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зусиль</w:t>
      </w:r>
      <w:proofErr w:type="spellEnd"/>
      <w:r w:rsidRPr="002B62C7">
        <w:rPr>
          <w:rFonts w:ascii="Times New Roman" w:hAnsi="Times New Roman"/>
          <w:sz w:val="28"/>
          <w:szCs w:val="28"/>
        </w:rPr>
        <w:t xml:space="preserve"> для </w:t>
      </w:r>
      <w:proofErr w:type="spellStart"/>
      <w:r w:rsidRPr="002B62C7">
        <w:rPr>
          <w:rFonts w:ascii="Times New Roman" w:hAnsi="Times New Roman"/>
          <w:sz w:val="28"/>
          <w:szCs w:val="28"/>
        </w:rPr>
        <w:t>розробки</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відповідного</w:t>
      </w:r>
      <w:proofErr w:type="spellEnd"/>
      <w:r w:rsidRPr="002B62C7">
        <w:rPr>
          <w:rFonts w:ascii="Times New Roman" w:hAnsi="Times New Roman"/>
          <w:sz w:val="28"/>
          <w:szCs w:val="28"/>
        </w:rPr>
        <w:t xml:space="preserve"> дидактичного </w:t>
      </w:r>
      <w:proofErr w:type="spellStart"/>
      <w:r w:rsidRPr="002B62C7">
        <w:rPr>
          <w:rFonts w:ascii="Times New Roman" w:hAnsi="Times New Roman"/>
          <w:sz w:val="28"/>
          <w:szCs w:val="28"/>
        </w:rPr>
        <w:t>забезпечення</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кількість</w:t>
      </w:r>
      <w:proofErr w:type="spellEnd"/>
      <w:r w:rsidRPr="002B62C7">
        <w:rPr>
          <w:rFonts w:ascii="Times New Roman" w:hAnsi="Times New Roman"/>
          <w:sz w:val="28"/>
          <w:szCs w:val="28"/>
        </w:rPr>
        <w:t xml:space="preserve"> та </w:t>
      </w:r>
      <w:proofErr w:type="spellStart"/>
      <w:r w:rsidRPr="002B62C7">
        <w:rPr>
          <w:rFonts w:ascii="Times New Roman" w:hAnsi="Times New Roman"/>
          <w:sz w:val="28"/>
          <w:szCs w:val="28"/>
        </w:rPr>
        <w:t>якість</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якого</w:t>
      </w:r>
      <w:proofErr w:type="spellEnd"/>
      <w:r w:rsidRPr="002B62C7">
        <w:rPr>
          <w:rFonts w:ascii="Times New Roman" w:hAnsi="Times New Roman"/>
          <w:sz w:val="28"/>
          <w:szCs w:val="28"/>
        </w:rPr>
        <w:t xml:space="preserve"> на </w:t>
      </w:r>
      <w:proofErr w:type="spellStart"/>
      <w:r w:rsidRPr="002B62C7">
        <w:rPr>
          <w:rFonts w:ascii="Times New Roman" w:hAnsi="Times New Roman"/>
          <w:sz w:val="28"/>
          <w:szCs w:val="28"/>
        </w:rPr>
        <w:t>даний</w:t>
      </w:r>
      <w:proofErr w:type="spellEnd"/>
      <w:r w:rsidRPr="002B62C7">
        <w:rPr>
          <w:rFonts w:ascii="Times New Roman" w:hAnsi="Times New Roman"/>
          <w:sz w:val="28"/>
          <w:szCs w:val="28"/>
        </w:rPr>
        <w:t xml:space="preserve"> час не в </w:t>
      </w:r>
      <w:proofErr w:type="spellStart"/>
      <w:r w:rsidRPr="002B62C7">
        <w:rPr>
          <w:rFonts w:ascii="Times New Roman" w:hAnsi="Times New Roman"/>
          <w:sz w:val="28"/>
          <w:szCs w:val="28"/>
        </w:rPr>
        <w:t>повному</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обсязі</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задовольняє</w:t>
      </w:r>
      <w:proofErr w:type="spellEnd"/>
      <w:r w:rsidRPr="002B62C7">
        <w:rPr>
          <w:rFonts w:ascii="Times New Roman" w:hAnsi="Times New Roman"/>
          <w:sz w:val="28"/>
          <w:szCs w:val="28"/>
        </w:rPr>
        <w:t xml:space="preserve"> потреби </w:t>
      </w:r>
      <w:proofErr w:type="spellStart"/>
      <w:r w:rsidRPr="002B62C7">
        <w:rPr>
          <w:rFonts w:ascii="Times New Roman" w:hAnsi="Times New Roman"/>
          <w:sz w:val="28"/>
          <w:szCs w:val="28"/>
        </w:rPr>
        <w:t>школи</w:t>
      </w:r>
      <w:proofErr w:type="spellEnd"/>
      <w:r w:rsidRPr="002B62C7">
        <w:rPr>
          <w:rFonts w:ascii="Times New Roman" w:hAnsi="Times New Roman"/>
          <w:sz w:val="28"/>
          <w:szCs w:val="28"/>
        </w:rPr>
        <w:t xml:space="preserve">. Через </w:t>
      </w:r>
      <w:proofErr w:type="spellStart"/>
      <w:r w:rsidRPr="002B62C7">
        <w:rPr>
          <w:rFonts w:ascii="Times New Roman" w:hAnsi="Times New Roman"/>
          <w:sz w:val="28"/>
          <w:szCs w:val="28"/>
        </w:rPr>
        <w:t>це</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важливий</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мотиваційний</w:t>
      </w:r>
      <w:proofErr w:type="spellEnd"/>
      <w:r w:rsidRPr="002B62C7">
        <w:rPr>
          <w:rFonts w:ascii="Times New Roman" w:hAnsi="Times New Roman"/>
          <w:sz w:val="28"/>
          <w:szCs w:val="28"/>
        </w:rPr>
        <w:t xml:space="preserve"> компонент </w:t>
      </w:r>
      <w:proofErr w:type="spellStart"/>
      <w:proofErr w:type="gramStart"/>
      <w:r w:rsidRPr="002B62C7">
        <w:rPr>
          <w:rFonts w:ascii="Times New Roman" w:hAnsi="Times New Roman"/>
          <w:sz w:val="28"/>
          <w:szCs w:val="28"/>
        </w:rPr>
        <w:t>п</w:t>
      </w:r>
      <w:proofErr w:type="gramEnd"/>
      <w:r w:rsidRPr="002B62C7">
        <w:rPr>
          <w:rFonts w:ascii="Times New Roman" w:hAnsi="Times New Roman"/>
          <w:sz w:val="28"/>
          <w:szCs w:val="28"/>
        </w:rPr>
        <w:t>ізнання</w:t>
      </w:r>
      <w:proofErr w:type="spellEnd"/>
      <w:r w:rsidRPr="002B62C7">
        <w:rPr>
          <w:rFonts w:ascii="Times New Roman" w:hAnsi="Times New Roman"/>
          <w:sz w:val="28"/>
          <w:szCs w:val="28"/>
        </w:rPr>
        <w:t xml:space="preserve"> – </w:t>
      </w:r>
      <w:proofErr w:type="spellStart"/>
      <w:r w:rsidRPr="002B62C7">
        <w:rPr>
          <w:rFonts w:ascii="Times New Roman" w:hAnsi="Times New Roman"/>
          <w:sz w:val="28"/>
          <w:szCs w:val="28"/>
        </w:rPr>
        <w:t>пізнавальний</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інтерес</w:t>
      </w:r>
      <w:proofErr w:type="spellEnd"/>
      <w:r w:rsidRPr="002B62C7">
        <w:rPr>
          <w:rFonts w:ascii="Times New Roman" w:hAnsi="Times New Roman"/>
          <w:sz w:val="28"/>
          <w:szCs w:val="28"/>
        </w:rPr>
        <w:t xml:space="preserve"> – </w:t>
      </w:r>
      <w:proofErr w:type="spellStart"/>
      <w:r w:rsidRPr="002B62C7">
        <w:rPr>
          <w:rFonts w:ascii="Times New Roman" w:hAnsi="Times New Roman"/>
          <w:sz w:val="28"/>
          <w:szCs w:val="28"/>
        </w:rPr>
        <w:t>недостатньо</w:t>
      </w:r>
      <w:proofErr w:type="spellEnd"/>
      <w:r w:rsidRPr="002B62C7">
        <w:rPr>
          <w:rFonts w:ascii="Times New Roman" w:hAnsi="Times New Roman"/>
          <w:sz w:val="28"/>
          <w:szCs w:val="28"/>
        </w:rPr>
        <w:t xml:space="preserve"> </w:t>
      </w:r>
      <w:proofErr w:type="spellStart"/>
      <w:r w:rsidRPr="002B62C7">
        <w:rPr>
          <w:rFonts w:ascii="Times New Roman" w:hAnsi="Times New Roman"/>
          <w:sz w:val="28"/>
          <w:szCs w:val="28"/>
        </w:rPr>
        <w:t>задіяний</w:t>
      </w:r>
      <w:proofErr w:type="spellEnd"/>
      <w:r w:rsidRPr="002B62C7">
        <w:rPr>
          <w:rFonts w:ascii="Times New Roman" w:hAnsi="Times New Roman"/>
          <w:sz w:val="28"/>
          <w:szCs w:val="28"/>
        </w:rPr>
        <w:t xml:space="preserve"> для</w:t>
      </w:r>
      <w:r w:rsidR="003F091E">
        <w:rPr>
          <w:rFonts w:ascii="Times New Roman" w:hAnsi="Times New Roman"/>
          <w:sz w:val="28"/>
          <w:szCs w:val="28"/>
        </w:rPr>
        <w:t xml:space="preserve"> </w:t>
      </w:r>
      <w:proofErr w:type="spellStart"/>
      <w:r w:rsidR="003F091E">
        <w:rPr>
          <w:rFonts w:ascii="Times New Roman" w:hAnsi="Times New Roman"/>
          <w:sz w:val="28"/>
          <w:szCs w:val="28"/>
        </w:rPr>
        <w:t>початкової</w:t>
      </w:r>
      <w:proofErr w:type="spellEnd"/>
      <w:r w:rsidR="003F091E">
        <w:rPr>
          <w:rFonts w:ascii="Times New Roman" w:hAnsi="Times New Roman"/>
          <w:sz w:val="28"/>
          <w:szCs w:val="28"/>
        </w:rPr>
        <w:t xml:space="preserve"> </w:t>
      </w:r>
      <w:proofErr w:type="spellStart"/>
      <w:r w:rsidR="003F091E">
        <w:rPr>
          <w:rFonts w:ascii="Times New Roman" w:hAnsi="Times New Roman"/>
          <w:sz w:val="28"/>
          <w:szCs w:val="28"/>
        </w:rPr>
        <w:t>екологічної</w:t>
      </w:r>
      <w:proofErr w:type="spellEnd"/>
      <w:r w:rsidR="003F091E">
        <w:rPr>
          <w:rFonts w:ascii="Times New Roman" w:hAnsi="Times New Roman"/>
          <w:sz w:val="28"/>
          <w:szCs w:val="28"/>
        </w:rPr>
        <w:t xml:space="preserve"> </w:t>
      </w:r>
      <w:proofErr w:type="spellStart"/>
      <w:r w:rsidR="003F091E">
        <w:rPr>
          <w:rFonts w:ascii="Times New Roman" w:hAnsi="Times New Roman"/>
          <w:sz w:val="28"/>
          <w:szCs w:val="28"/>
        </w:rPr>
        <w:t>освіти</w:t>
      </w:r>
      <w:proofErr w:type="spellEnd"/>
      <w:r w:rsidRPr="002B62C7">
        <w:rPr>
          <w:rFonts w:ascii="Times New Roman" w:hAnsi="Times New Roman"/>
          <w:sz w:val="28"/>
          <w:szCs w:val="28"/>
        </w:rPr>
        <w:t>.</w:t>
      </w:r>
    </w:p>
    <w:p w:rsidR="00FE47FD" w:rsidRPr="002B62C7" w:rsidRDefault="00FE47FD" w:rsidP="004E5E96">
      <w:pPr>
        <w:shd w:val="clear" w:color="auto" w:fill="FFFFFF"/>
        <w:suppressAutoHyphens/>
        <w:spacing w:after="0" w:line="360" w:lineRule="auto"/>
        <w:ind w:firstLine="700"/>
        <w:jc w:val="both"/>
        <w:rPr>
          <w:rFonts w:ascii="Times New Roman" w:hAnsi="Times New Roman"/>
          <w:sz w:val="28"/>
          <w:szCs w:val="28"/>
          <w:lang w:val="uk-UA"/>
        </w:rPr>
      </w:pPr>
      <w:r w:rsidRPr="002B62C7">
        <w:rPr>
          <w:rFonts w:ascii="Times New Roman" w:hAnsi="Times New Roman"/>
          <w:sz w:val="28"/>
          <w:szCs w:val="28"/>
          <w:lang w:val="uk-UA"/>
        </w:rPr>
        <w:t>Отже, аналіз літературних джерел та передового педагогічного досвіду вказує на те, що головним принципом успішного навчання є опора на пізнавальні інтереси дітей, які є потужним стимулом їхньої пізнавальної активності, яка гарантує високий освітній результат.</w:t>
      </w:r>
    </w:p>
    <w:p w:rsidR="00740209" w:rsidRPr="002B62C7" w:rsidRDefault="00FE47FD" w:rsidP="004E5E96">
      <w:pPr>
        <w:pStyle w:val="a7"/>
        <w:suppressAutoHyphens/>
        <w:ind w:firstLine="700"/>
        <w:rPr>
          <w:rFonts w:ascii="Times New Roman" w:hAnsi="Times New Roman"/>
          <w:spacing w:val="0"/>
          <w:lang w:val="uk-UA"/>
        </w:rPr>
      </w:pPr>
      <w:r w:rsidRPr="002B62C7">
        <w:rPr>
          <w:rFonts w:ascii="Times New Roman" w:hAnsi="Times New Roman"/>
          <w:spacing w:val="0"/>
          <w:lang w:val="uk-UA"/>
        </w:rPr>
        <w:t xml:space="preserve">Таким чином, формування пізнавального інтересу учнів </w:t>
      </w:r>
      <w:r w:rsidRPr="002B62C7">
        <w:rPr>
          <w:rFonts w:ascii="Times New Roman" w:hAnsi="Times New Roman"/>
          <w:lang w:val="uk-UA" w:eastAsia="en-US"/>
        </w:rPr>
        <w:t>в позакласній роботі</w:t>
      </w:r>
      <w:r w:rsidRPr="002B62C7">
        <w:rPr>
          <w:rFonts w:ascii="Times New Roman" w:hAnsi="Times New Roman"/>
          <w:spacing w:val="0"/>
          <w:lang w:val="uk-UA"/>
        </w:rPr>
        <w:t xml:space="preserve"> до предмету </w:t>
      </w:r>
      <w:r w:rsidR="00DF62D7">
        <w:rPr>
          <w:rFonts w:ascii="Times New Roman" w:hAnsi="Times New Roman"/>
          <w:spacing w:val="0"/>
          <w:lang w:val="uk-UA" w:eastAsia="uk-UA"/>
        </w:rPr>
        <w:t>«Природознавство»</w:t>
      </w:r>
      <w:r w:rsidRPr="002B62C7">
        <w:rPr>
          <w:rFonts w:ascii="Times New Roman" w:hAnsi="Times New Roman"/>
          <w:spacing w:val="0"/>
          <w:lang w:val="uk-UA"/>
        </w:rPr>
        <w:t xml:space="preserve">, стимулюючи і активізуючи їх пізнавальну діяльність, є важливою умовою досягнення високого рівня та якості їх екологічної обізнаності та виховання навичок </w:t>
      </w:r>
      <w:proofErr w:type="spellStart"/>
      <w:r w:rsidRPr="002B62C7">
        <w:rPr>
          <w:rFonts w:ascii="Times New Roman" w:hAnsi="Times New Roman"/>
          <w:spacing w:val="0"/>
          <w:lang w:val="uk-UA"/>
        </w:rPr>
        <w:t>екобезпечного</w:t>
      </w:r>
      <w:proofErr w:type="spellEnd"/>
      <w:r w:rsidRPr="002B62C7">
        <w:rPr>
          <w:rFonts w:ascii="Times New Roman" w:hAnsi="Times New Roman"/>
          <w:spacing w:val="0"/>
          <w:lang w:val="uk-UA"/>
        </w:rPr>
        <w:t xml:space="preserve"> способу життя і</w:t>
      </w:r>
      <w:r w:rsidRPr="002B62C7">
        <w:rPr>
          <w:rFonts w:ascii="Times New Roman" w:hAnsi="Times New Roman"/>
          <w:spacing w:val="0"/>
        </w:rPr>
        <w:t> </w:t>
      </w:r>
      <w:proofErr w:type="spellStart"/>
      <w:r w:rsidRPr="002B62C7">
        <w:rPr>
          <w:rFonts w:ascii="Times New Roman" w:hAnsi="Times New Roman"/>
          <w:spacing w:val="0"/>
          <w:lang w:val="uk-UA"/>
        </w:rPr>
        <w:t>довкіллязберігаючої</w:t>
      </w:r>
      <w:proofErr w:type="spellEnd"/>
      <w:r w:rsidRPr="002B62C7">
        <w:rPr>
          <w:rFonts w:ascii="Times New Roman" w:hAnsi="Times New Roman"/>
          <w:spacing w:val="0"/>
          <w:lang w:val="uk-UA"/>
        </w:rPr>
        <w:t xml:space="preserve"> поведінки.</w:t>
      </w:r>
    </w:p>
    <w:p w:rsidR="00740209" w:rsidRPr="002B62C7" w:rsidRDefault="00740209" w:rsidP="00740209">
      <w:pPr>
        <w:spacing w:after="0" w:line="240" w:lineRule="auto"/>
        <w:ind w:left="-540"/>
        <w:jc w:val="center"/>
        <w:rPr>
          <w:rFonts w:ascii="Times New Roman" w:hAnsi="Times New Roman"/>
          <w:b/>
          <w:color w:val="000000"/>
          <w:sz w:val="28"/>
          <w:szCs w:val="28"/>
          <w:lang w:val="uk-UA"/>
        </w:rPr>
      </w:pPr>
      <w:r w:rsidRPr="002B62C7">
        <w:rPr>
          <w:rFonts w:ascii="Times New Roman" w:hAnsi="Times New Roman"/>
          <w:b/>
          <w:color w:val="000000"/>
          <w:sz w:val="28"/>
          <w:szCs w:val="28"/>
          <w:lang w:val="uk-UA"/>
        </w:rPr>
        <w:t>Література:</w:t>
      </w:r>
    </w:p>
    <w:p w:rsidR="00275474" w:rsidRPr="002B62C7" w:rsidRDefault="00275474" w:rsidP="00275474">
      <w:pPr>
        <w:spacing w:after="0" w:line="240" w:lineRule="auto"/>
        <w:ind w:left="720"/>
        <w:jc w:val="both"/>
        <w:rPr>
          <w:rFonts w:ascii="Times New Roman" w:hAnsi="Times New Roman"/>
          <w:color w:val="000000"/>
          <w:sz w:val="28"/>
          <w:szCs w:val="28"/>
        </w:rPr>
      </w:pPr>
    </w:p>
    <w:p w:rsidR="00A36DE1" w:rsidRPr="003F091E" w:rsidRDefault="00275474" w:rsidP="003F091E">
      <w:pPr>
        <w:numPr>
          <w:ilvl w:val="0"/>
          <w:numId w:val="1"/>
        </w:numPr>
        <w:tabs>
          <w:tab w:val="clear" w:pos="720"/>
          <w:tab w:val="num" w:pos="284"/>
        </w:tabs>
        <w:spacing w:after="0" w:line="360" w:lineRule="auto"/>
        <w:ind w:left="0" w:firstLine="426"/>
        <w:jc w:val="both"/>
        <w:rPr>
          <w:rFonts w:ascii="Times New Roman" w:hAnsi="Times New Roman"/>
          <w:color w:val="000000"/>
          <w:sz w:val="28"/>
          <w:szCs w:val="28"/>
        </w:rPr>
      </w:pPr>
      <w:proofErr w:type="spellStart"/>
      <w:r w:rsidRPr="002B62C7">
        <w:rPr>
          <w:rFonts w:ascii="Times New Roman" w:hAnsi="Times New Roman"/>
          <w:color w:val="000000"/>
          <w:sz w:val="28"/>
          <w:szCs w:val="28"/>
        </w:rPr>
        <w:t>Мелаш</w:t>
      </w:r>
      <w:proofErr w:type="spellEnd"/>
      <w:r w:rsidRPr="002B62C7">
        <w:rPr>
          <w:rFonts w:ascii="Times New Roman" w:hAnsi="Times New Roman"/>
          <w:color w:val="000000"/>
          <w:sz w:val="28"/>
          <w:szCs w:val="28"/>
        </w:rPr>
        <w:t xml:space="preserve"> В.Д., </w:t>
      </w:r>
      <w:proofErr w:type="spellStart"/>
      <w:r w:rsidRPr="002B62C7">
        <w:rPr>
          <w:rFonts w:ascii="Times New Roman" w:hAnsi="Times New Roman"/>
          <w:color w:val="000000"/>
          <w:sz w:val="28"/>
          <w:szCs w:val="28"/>
        </w:rPr>
        <w:t>Варениченко</w:t>
      </w:r>
      <w:proofErr w:type="spellEnd"/>
      <w:r w:rsidRPr="002B62C7">
        <w:rPr>
          <w:rFonts w:ascii="Times New Roman" w:hAnsi="Times New Roman"/>
          <w:color w:val="000000"/>
          <w:sz w:val="28"/>
          <w:szCs w:val="28"/>
        </w:rPr>
        <w:t xml:space="preserve"> А.Б.</w:t>
      </w:r>
      <w:r w:rsidRPr="002B62C7">
        <w:rPr>
          <w:rFonts w:ascii="Times New Roman" w:hAnsi="Times New Roman"/>
          <w:color w:val="000000"/>
          <w:sz w:val="28"/>
          <w:szCs w:val="28"/>
          <w:lang w:val="uk-UA"/>
        </w:rPr>
        <w:t xml:space="preserve"> </w:t>
      </w:r>
      <w:proofErr w:type="spellStart"/>
      <w:r w:rsidRPr="002B62C7">
        <w:rPr>
          <w:rFonts w:ascii="Times New Roman" w:hAnsi="Times New Roman"/>
          <w:color w:val="000000"/>
          <w:sz w:val="28"/>
          <w:szCs w:val="28"/>
        </w:rPr>
        <w:t>Випереджаюча</w:t>
      </w:r>
      <w:proofErr w:type="spellEnd"/>
      <w:r w:rsidRPr="002B62C7">
        <w:rPr>
          <w:rFonts w:ascii="Times New Roman" w:hAnsi="Times New Roman"/>
          <w:color w:val="000000"/>
          <w:sz w:val="28"/>
          <w:szCs w:val="28"/>
        </w:rPr>
        <w:t xml:space="preserve"> </w:t>
      </w:r>
      <w:proofErr w:type="spellStart"/>
      <w:r w:rsidRPr="002B62C7">
        <w:rPr>
          <w:rFonts w:ascii="Times New Roman" w:hAnsi="Times New Roman"/>
          <w:color w:val="000000"/>
          <w:sz w:val="28"/>
          <w:szCs w:val="28"/>
        </w:rPr>
        <w:t>екологічна</w:t>
      </w:r>
      <w:proofErr w:type="spellEnd"/>
      <w:r w:rsidRPr="002B62C7">
        <w:rPr>
          <w:rFonts w:ascii="Times New Roman" w:hAnsi="Times New Roman"/>
          <w:color w:val="000000"/>
          <w:sz w:val="28"/>
          <w:szCs w:val="28"/>
        </w:rPr>
        <w:t xml:space="preserve"> </w:t>
      </w:r>
      <w:proofErr w:type="spellStart"/>
      <w:r w:rsidRPr="002B62C7">
        <w:rPr>
          <w:rFonts w:ascii="Times New Roman" w:hAnsi="Times New Roman"/>
          <w:color w:val="000000"/>
          <w:sz w:val="28"/>
          <w:szCs w:val="28"/>
        </w:rPr>
        <w:t>освіта</w:t>
      </w:r>
      <w:proofErr w:type="spellEnd"/>
      <w:r w:rsidRPr="002B62C7">
        <w:rPr>
          <w:rFonts w:ascii="Times New Roman" w:hAnsi="Times New Roman"/>
          <w:color w:val="000000"/>
          <w:sz w:val="28"/>
          <w:szCs w:val="28"/>
        </w:rPr>
        <w:t xml:space="preserve"> для </w:t>
      </w:r>
      <w:proofErr w:type="spellStart"/>
      <w:r w:rsidRPr="002B62C7">
        <w:rPr>
          <w:rFonts w:ascii="Times New Roman" w:hAnsi="Times New Roman"/>
          <w:color w:val="000000"/>
          <w:sz w:val="28"/>
          <w:szCs w:val="28"/>
        </w:rPr>
        <w:t>сталого</w:t>
      </w:r>
      <w:proofErr w:type="spellEnd"/>
      <w:r w:rsidRPr="002B62C7">
        <w:rPr>
          <w:rFonts w:ascii="Times New Roman" w:hAnsi="Times New Roman"/>
          <w:color w:val="000000"/>
          <w:sz w:val="28"/>
          <w:szCs w:val="28"/>
        </w:rPr>
        <w:t xml:space="preserve"> </w:t>
      </w:r>
      <w:proofErr w:type="spellStart"/>
      <w:r w:rsidRPr="002B62C7">
        <w:rPr>
          <w:rFonts w:ascii="Times New Roman" w:hAnsi="Times New Roman"/>
          <w:color w:val="000000"/>
          <w:sz w:val="28"/>
          <w:szCs w:val="28"/>
        </w:rPr>
        <w:t>розвитку</w:t>
      </w:r>
      <w:proofErr w:type="spellEnd"/>
      <w:r w:rsidRPr="002B62C7">
        <w:rPr>
          <w:rFonts w:ascii="Times New Roman" w:hAnsi="Times New Roman"/>
          <w:color w:val="000000"/>
          <w:sz w:val="28"/>
          <w:szCs w:val="28"/>
        </w:rPr>
        <w:t xml:space="preserve">: </w:t>
      </w:r>
      <w:proofErr w:type="spellStart"/>
      <w:r w:rsidRPr="002B62C7">
        <w:rPr>
          <w:rFonts w:ascii="Times New Roman" w:hAnsi="Times New Roman"/>
          <w:color w:val="000000"/>
          <w:sz w:val="28"/>
          <w:szCs w:val="28"/>
        </w:rPr>
        <w:t>теорія</w:t>
      </w:r>
      <w:proofErr w:type="spellEnd"/>
      <w:r w:rsidRPr="002B62C7">
        <w:rPr>
          <w:rFonts w:ascii="Times New Roman" w:hAnsi="Times New Roman"/>
          <w:color w:val="000000"/>
          <w:sz w:val="28"/>
          <w:szCs w:val="28"/>
        </w:rPr>
        <w:t xml:space="preserve"> та практика</w:t>
      </w:r>
      <w:r w:rsidRPr="002B62C7">
        <w:rPr>
          <w:rFonts w:ascii="Times New Roman" w:hAnsi="Times New Roman"/>
          <w:color w:val="000000"/>
          <w:sz w:val="28"/>
          <w:szCs w:val="28"/>
          <w:lang w:val="uk-UA"/>
        </w:rPr>
        <w:t xml:space="preserve"> / В.Д. </w:t>
      </w:r>
      <w:proofErr w:type="spellStart"/>
      <w:r w:rsidRPr="002B62C7">
        <w:rPr>
          <w:rFonts w:ascii="Times New Roman" w:hAnsi="Times New Roman"/>
          <w:color w:val="000000"/>
          <w:sz w:val="28"/>
          <w:szCs w:val="28"/>
          <w:lang w:val="uk-UA"/>
        </w:rPr>
        <w:t>Мелаш</w:t>
      </w:r>
      <w:proofErr w:type="spellEnd"/>
      <w:r w:rsidRPr="002B62C7">
        <w:rPr>
          <w:rFonts w:ascii="Times New Roman" w:hAnsi="Times New Roman"/>
          <w:color w:val="000000"/>
          <w:sz w:val="28"/>
          <w:szCs w:val="28"/>
          <w:lang w:val="uk-UA"/>
        </w:rPr>
        <w:t xml:space="preserve">, А.Б. </w:t>
      </w:r>
      <w:proofErr w:type="spellStart"/>
      <w:r w:rsidRPr="002B62C7">
        <w:rPr>
          <w:rFonts w:ascii="Times New Roman" w:hAnsi="Times New Roman"/>
          <w:color w:val="000000"/>
          <w:sz w:val="28"/>
          <w:szCs w:val="28"/>
          <w:lang w:val="uk-UA"/>
        </w:rPr>
        <w:t>Варениченко</w:t>
      </w:r>
      <w:proofErr w:type="spellEnd"/>
      <w:r w:rsidRPr="002B62C7">
        <w:rPr>
          <w:rFonts w:ascii="Times New Roman" w:hAnsi="Times New Roman"/>
          <w:color w:val="000000"/>
          <w:sz w:val="28"/>
          <w:szCs w:val="28"/>
          <w:lang w:val="uk-UA"/>
        </w:rPr>
        <w:t xml:space="preserve">. ‒ </w:t>
      </w:r>
      <w:r w:rsidRPr="002B62C7">
        <w:rPr>
          <w:rFonts w:ascii="Times New Roman" w:hAnsi="Times New Roman"/>
          <w:color w:val="000000"/>
          <w:sz w:val="28"/>
          <w:szCs w:val="28"/>
          <w:lang w:val="en-US"/>
        </w:rPr>
        <w:t>Mauritius</w:t>
      </w:r>
      <w:r w:rsidRPr="002B62C7">
        <w:rPr>
          <w:rFonts w:ascii="Times New Roman" w:hAnsi="Times New Roman"/>
          <w:color w:val="000000"/>
          <w:sz w:val="28"/>
          <w:szCs w:val="28"/>
        </w:rPr>
        <w:t xml:space="preserve">, </w:t>
      </w:r>
      <w:proofErr w:type="spellStart"/>
      <w:r w:rsidRPr="002B62C7">
        <w:rPr>
          <w:rFonts w:ascii="Times New Roman" w:hAnsi="Times New Roman"/>
          <w:color w:val="000000"/>
          <w:sz w:val="28"/>
          <w:szCs w:val="28"/>
          <w:lang w:val="en-US"/>
        </w:rPr>
        <w:t>GlobeEdit</w:t>
      </w:r>
      <w:proofErr w:type="spellEnd"/>
      <w:r w:rsidRPr="002B62C7">
        <w:rPr>
          <w:rFonts w:ascii="Times New Roman" w:hAnsi="Times New Roman"/>
          <w:color w:val="000000"/>
          <w:sz w:val="28"/>
          <w:szCs w:val="28"/>
        </w:rPr>
        <w:t>,</w:t>
      </w:r>
      <w:r w:rsidRPr="002B62C7">
        <w:rPr>
          <w:rFonts w:ascii="Times New Roman" w:hAnsi="Times New Roman"/>
          <w:color w:val="000000"/>
          <w:sz w:val="28"/>
          <w:szCs w:val="28"/>
          <w:lang w:val="uk-UA"/>
        </w:rPr>
        <w:t xml:space="preserve"> </w:t>
      </w:r>
      <w:proofErr w:type="spellStart"/>
      <w:r w:rsidRPr="002B62C7">
        <w:rPr>
          <w:rFonts w:ascii="Times New Roman" w:hAnsi="Times New Roman"/>
          <w:color w:val="000000"/>
          <w:sz w:val="28"/>
          <w:szCs w:val="28"/>
          <w:lang w:val="en-US"/>
        </w:rPr>
        <w:t>OmniScriptum</w:t>
      </w:r>
      <w:proofErr w:type="spellEnd"/>
      <w:r w:rsidRPr="002B62C7">
        <w:rPr>
          <w:rFonts w:ascii="Times New Roman" w:hAnsi="Times New Roman"/>
          <w:color w:val="000000"/>
          <w:sz w:val="28"/>
          <w:szCs w:val="28"/>
        </w:rPr>
        <w:t xml:space="preserve"> </w:t>
      </w:r>
      <w:r w:rsidRPr="002B62C7">
        <w:rPr>
          <w:rFonts w:ascii="Times New Roman" w:hAnsi="Times New Roman"/>
          <w:color w:val="000000"/>
          <w:sz w:val="28"/>
          <w:szCs w:val="28"/>
          <w:lang w:val="en-US"/>
        </w:rPr>
        <w:t>Publishing</w:t>
      </w:r>
      <w:r w:rsidRPr="002B62C7">
        <w:rPr>
          <w:rFonts w:ascii="Times New Roman" w:hAnsi="Times New Roman"/>
          <w:color w:val="000000"/>
          <w:sz w:val="28"/>
          <w:szCs w:val="28"/>
        </w:rPr>
        <w:t xml:space="preserve"> </w:t>
      </w:r>
      <w:r w:rsidRPr="002B62C7">
        <w:rPr>
          <w:rFonts w:ascii="Times New Roman" w:hAnsi="Times New Roman"/>
          <w:color w:val="000000"/>
          <w:sz w:val="28"/>
          <w:szCs w:val="28"/>
          <w:lang w:val="en-US"/>
        </w:rPr>
        <w:t>Group</w:t>
      </w:r>
      <w:r w:rsidRPr="002B62C7">
        <w:rPr>
          <w:rFonts w:ascii="Times New Roman" w:hAnsi="Times New Roman"/>
          <w:color w:val="000000"/>
          <w:sz w:val="28"/>
          <w:szCs w:val="28"/>
          <w:lang w:val="uk-UA"/>
        </w:rPr>
        <w:t xml:space="preserve">, </w:t>
      </w:r>
      <w:r w:rsidRPr="002B62C7">
        <w:rPr>
          <w:rFonts w:ascii="Times New Roman" w:hAnsi="Times New Roman"/>
          <w:color w:val="000000"/>
          <w:sz w:val="28"/>
          <w:szCs w:val="28"/>
        </w:rPr>
        <w:t>2018.</w:t>
      </w:r>
      <w:r w:rsidRPr="002B62C7">
        <w:rPr>
          <w:rFonts w:ascii="Times New Roman" w:hAnsi="Times New Roman"/>
          <w:color w:val="000000"/>
          <w:sz w:val="28"/>
          <w:szCs w:val="28"/>
          <w:lang w:val="uk-UA"/>
        </w:rPr>
        <w:t xml:space="preserve"> ‒</w:t>
      </w:r>
      <w:r w:rsidRPr="002B62C7">
        <w:rPr>
          <w:rFonts w:ascii="Times New Roman" w:hAnsi="Times New Roman"/>
          <w:color w:val="000000"/>
          <w:sz w:val="28"/>
          <w:szCs w:val="28"/>
        </w:rPr>
        <w:t xml:space="preserve"> 72 с.</w:t>
      </w:r>
    </w:p>
    <w:p w:rsidR="00A36DE1" w:rsidRPr="002B62C7" w:rsidRDefault="00A36DE1" w:rsidP="00DF62D7">
      <w:pPr>
        <w:numPr>
          <w:ilvl w:val="0"/>
          <w:numId w:val="1"/>
        </w:numPr>
        <w:tabs>
          <w:tab w:val="clear" w:pos="720"/>
          <w:tab w:val="num" w:pos="284"/>
        </w:tabs>
        <w:suppressAutoHyphens/>
        <w:spacing w:after="0" w:line="360" w:lineRule="auto"/>
        <w:ind w:left="0" w:firstLine="426"/>
        <w:contextualSpacing/>
        <w:jc w:val="both"/>
        <w:rPr>
          <w:rFonts w:ascii="Times New Roman" w:hAnsi="Times New Roman"/>
          <w:sz w:val="28"/>
          <w:szCs w:val="28"/>
          <w:lang w:eastAsia="en-US"/>
        </w:rPr>
      </w:pPr>
      <w:r w:rsidRPr="002B62C7">
        <w:rPr>
          <w:rFonts w:ascii="Times New Roman" w:hAnsi="Times New Roman"/>
          <w:sz w:val="28"/>
          <w:szCs w:val="28"/>
          <w:lang w:eastAsia="en-US"/>
        </w:rPr>
        <w:t xml:space="preserve">Рудакова Т.І. Дидактична </w:t>
      </w:r>
      <w:proofErr w:type="spellStart"/>
      <w:r w:rsidRPr="002B62C7">
        <w:rPr>
          <w:rFonts w:ascii="Times New Roman" w:hAnsi="Times New Roman"/>
          <w:sz w:val="28"/>
          <w:szCs w:val="28"/>
          <w:lang w:eastAsia="en-US"/>
        </w:rPr>
        <w:t>гра</w:t>
      </w:r>
      <w:proofErr w:type="spellEnd"/>
      <w:r w:rsidRPr="002B62C7">
        <w:rPr>
          <w:rFonts w:ascii="Times New Roman" w:hAnsi="Times New Roman"/>
          <w:sz w:val="28"/>
          <w:szCs w:val="28"/>
          <w:lang w:eastAsia="en-US"/>
        </w:rPr>
        <w:t xml:space="preserve"> – </w:t>
      </w:r>
      <w:proofErr w:type="spellStart"/>
      <w:r w:rsidRPr="002B62C7">
        <w:rPr>
          <w:rFonts w:ascii="Times New Roman" w:hAnsi="Times New Roman"/>
          <w:sz w:val="28"/>
          <w:szCs w:val="28"/>
          <w:lang w:eastAsia="en-US"/>
        </w:rPr>
        <w:t>дієвий</w:t>
      </w:r>
      <w:proofErr w:type="spellEnd"/>
      <w:r w:rsidRPr="002B62C7">
        <w:rPr>
          <w:rFonts w:ascii="Times New Roman" w:hAnsi="Times New Roman"/>
          <w:sz w:val="28"/>
          <w:szCs w:val="28"/>
          <w:lang w:eastAsia="en-US"/>
        </w:rPr>
        <w:t xml:space="preserve"> </w:t>
      </w:r>
      <w:proofErr w:type="spellStart"/>
      <w:r w:rsidRPr="002B62C7">
        <w:rPr>
          <w:rFonts w:ascii="Times New Roman" w:hAnsi="Times New Roman"/>
          <w:sz w:val="28"/>
          <w:szCs w:val="28"/>
          <w:lang w:eastAsia="en-US"/>
        </w:rPr>
        <w:t>засіб</w:t>
      </w:r>
      <w:proofErr w:type="spellEnd"/>
      <w:r w:rsidRPr="002B62C7">
        <w:rPr>
          <w:rFonts w:ascii="Times New Roman" w:hAnsi="Times New Roman"/>
          <w:sz w:val="28"/>
          <w:szCs w:val="28"/>
          <w:lang w:eastAsia="en-US"/>
        </w:rPr>
        <w:t xml:space="preserve"> </w:t>
      </w:r>
      <w:proofErr w:type="spellStart"/>
      <w:r w:rsidRPr="002B62C7">
        <w:rPr>
          <w:rFonts w:ascii="Times New Roman" w:hAnsi="Times New Roman"/>
          <w:sz w:val="28"/>
          <w:szCs w:val="28"/>
          <w:lang w:eastAsia="en-US"/>
        </w:rPr>
        <w:t>активізації</w:t>
      </w:r>
      <w:proofErr w:type="spellEnd"/>
      <w:r w:rsidRPr="002B62C7">
        <w:rPr>
          <w:rFonts w:ascii="Times New Roman" w:hAnsi="Times New Roman"/>
          <w:sz w:val="28"/>
          <w:szCs w:val="28"/>
          <w:lang w:eastAsia="en-US"/>
        </w:rPr>
        <w:t xml:space="preserve"> </w:t>
      </w:r>
      <w:proofErr w:type="spellStart"/>
      <w:proofErr w:type="gramStart"/>
      <w:r w:rsidRPr="002B62C7">
        <w:rPr>
          <w:rFonts w:ascii="Times New Roman" w:hAnsi="Times New Roman"/>
          <w:sz w:val="28"/>
          <w:szCs w:val="28"/>
          <w:lang w:eastAsia="en-US"/>
        </w:rPr>
        <w:t>п</w:t>
      </w:r>
      <w:proofErr w:type="gramEnd"/>
      <w:r w:rsidRPr="002B62C7">
        <w:rPr>
          <w:rFonts w:ascii="Times New Roman" w:hAnsi="Times New Roman"/>
          <w:sz w:val="28"/>
          <w:szCs w:val="28"/>
          <w:lang w:eastAsia="en-US"/>
        </w:rPr>
        <w:t>ізнавальної</w:t>
      </w:r>
      <w:proofErr w:type="spellEnd"/>
      <w:r w:rsidRPr="002B62C7">
        <w:rPr>
          <w:rFonts w:ascii="Times New Roman" w:hAnsi="Times New Roman"/>
          <w:sz w:val="28"/>
          <w:szCs w:val="28"/>
          <w:lang w:eastAsia="en-US"/>
        </w:rPr>
        <w:t xml:space="preserve"> </w:t>
      </w:r>
      <w:proofErr w:type="spellStart"/>
      <w:r w:rsidRPr="002B62C7">
        <w:rPr>
          <w:rFonts w:ascii="Times New Roman" w:hAnsi="Times New Roman"/>
          <w:sz w:val="28"/>
          <w:szCs w:val="28"/>
          <w:lang w:eastAsia="en-US"/>
        </w:rPr>
        <w:t>активності</w:t>
      </w:r>
      <w:proofErr w:type="spellEnd"/>
      <w:r w:rsidRPr="002B62C7">
        <w:rPr>
          <w:rFonts w:ascii="Times New Roman" w:hAnsi="Times New Roman"/>
          <w:sz w:val="28"/>
          <w:szCs w:val="28"/>
          <w:lang w:eastAsia="en-US"/>
        </w:rPr>
        <w:t xml:space="preserve"> </w:t>
      </w:r>
      <w:proofErr w:type="spellStart"/>
      <w:r w:rsidRPr="002B62C7">
        <w:rPr>
          <w:rFonts w:ascii="Times New Roman" w:hAnsi="Times New Roman"/>
          <w:sz w:val="28"/>
          <w:szCs w:val="28"/>
          <w:lang w:eastAsia="en-US"/>
        </w:rPr>
        <w:t>учнів</w:t>
      </w:r>
      <w:proofErr w:type="spellEnd"/>
      <w:r w:rsidRPr="002B62C7">
        <w:rPr>
          <w:rFonts w:ascii="Times New Roman" w:hAnsi="Times New Roman"/>
          <w:sz w:val="28"/>
          <w:szCs w:val="28"/>
          <w:lang w:eastAsia="en-US"/>
        </w:rPr>
        <w:t xml:space="preserve"> / Т.І.</w:t>
      </w:r>
      <w:r w:rsidR="00762D1A">
        <w:rPr>
          <w:rFonts w:ascii="Times New Roman" w:hAnsi="Times New Roman"/>
          <w:sz w:val="28"/>
          <w:szCs w:val="28"/>
          <w:lang w:val="uk-UA" w:eastAsia="en-US"/>
        </w:rPr>
        <w:t xml:space="preserve"> </w:t>
      </w:r>
      <w:r w:rsidRPr="002B62C7">
        <w:rPr>
          <w:rFonts w:ascii="Times New Roman" w:hAnsi="Times New Roman"/>
          <w:sz w:val="28"/>
          <w:szCs w:val="28"/>
          <w:lang w:val="uk-UA" w:eastAsia="en-US"/>
        </w:rPr>
        <w:t>Р</w:t>
      </w:r>
      <w:proofErr w:type="spellStart"/>
      <w:r w:rsidRPr="002B62C7">
        <w:rPr>
          <w:rFonts w:ascii="Times New Roman" w:hAnsi="Times New Roman"/>
          <w:sz w:val="28"/>
          <w:szCs w:val="28"/>
          <w:lang w:eastAsia="en-US"/>
        </w:rPr>
        <w:t>удакова</w:t>
      </w:r>
      <w:proofErr w:type="spellEnd"/>
      <w:r w:rsidRPr="002B62C7">
        <w:rPr>
          <w:rFonts w:ascii="Times New Roman" w:hAnsi="Times New Roman"/>
          <w:sz w:val="28"/>
          <w:szCs w:val="28"/>
          <w:lang w:eastAsia="en-US"/>
        </w:rPr>
        <w:t xml:space="preserve"> // Початкова школа. – 2005. – № 16. – С.</w:t>
      </w:r>
      <w:r w:rsidRPr="002B62C7">
        <w:rPr>
          <w:rFonts w:ascii="Times New Roman" w:hAnsi="Times New Roman"/>
          <w:sz w:val="28"/>
          <w:szCs w:val="28"/>
          <w:lang w:val="en-US" w:eastAsia="en-US"/>
        </w:rPr>
        <w:t> </w:t>
      </w:r>
      <w:r w:rsidRPr="002B62C7">
        <w:rPr>
          <w:rFonts w:ascii="Times New Roman" w:hAnsi="Times New Roman"/>
          <w:sz w:val="28"/>
          <w:szCs w:val="28"/>
          <w:lang w:eastAsia="en-US"/>
        </w:rPr>
        <w:t>7-13.</w:t>
      </w:r>
    </w:p>
    <w:p w:rsidR="00740209" w:rsidRPr="002B62C7" w:rsidRDefault="008C43C1" w:rsidP="00DF62D7">
      <w:pPr>
        <w:numPr>
          <w:ilvl w:val="0"/>
          <w:numId w:val="1"/>
        </w:numPr>
        <w:tabs>
          <w:tab w:val="clear" w:pos="720"/>
          <w:tab w:val="num" w:pos="284"/>
        </w:tabs>
        <w:spacing w:after="0" w:line="360" w:lineRule="auto"/>
        <w:ind w:left="0" w:firstLine="426"/>
        <w:jc w:val="both"/>
        <w:rPr>
          <w:rFonts w:ascii="Times New Roman" w:hAnsi="Times New Roman"/>
          <w:color w:val="000000"/>
          <w:sz w:val="28"/>
          <w:szCs w:val="28"/>
        </w:rPr>
      </w:pPr>
      <w:proofErr w:type="spellStart"/>
      <w:r>
        <w:rPr>
          <w:rFonts w:ascii="Times New Roman" w:hAnsi="Times New Roman"/>
          <w:color w:val="000000"/>
          <w:sz w:val="28"/>
          <w:szCs w:val="28"/>
          <w:lang w:val="uk-UA"/>
        </w:rPr>
        <w:lastRenderedPageBreak/>
        <w:t>Шаповалова</w:t>
      </w:r>
      <w:proofErr w:type="spellEnd"/>
      <w:r>
        <w:rPr>
          <w:rFonts w:ascii="Times New Roman" w:hAnsi="Times New Roman"/>
          <w:color w:val="000000"/>
          <w:sz w:val="28"/>
          <w:szCs w:val="28"/>
          <w:lang w:val="uk-UA"/>
        </w:rPr>
        <w:t xml:space="preserve"> Т.Г. </w:t>
      </w:r>
      <w:proofErr w:type="spellStart"/>
      <w:r w:rsidR="00A36DE1" w:rsidRPr="002B62C7">
        <w:rPr>
          <w:rFonts w:ascii="Times New Roman" w:hAnsi="Times New Roman"/>
          <w:sz w:val="28"/>
          <w:szCs w:val="28"/>
        </w:rPr>
        <w:t>Гармонізуюча</w:t>
      </w:r>
      <w:proofErr w:type="spellEnd"/>
      <w:r w:rsidR="00A36DE1" w:rsidRPr="002B62C7">
        <w:rPr>
          <w:rFonts w:ascii="Times New Roman" w:hAnsi="Times New Roman"/>
          <w:sz w:val="28"/>
          <w:szCs w:val="28"/>
        </w:rPr>
        <w:t xml:space="preserve"> </w:t>
      </w:r>
      <w:proofErr w:type="spellStart"/>
      <w:r w:rsidR="00A36DE1" w:rsidRPr="002B62C7">
        <w:rPr>
          <w:rFonts w:ascii="Times New Roman" w:hAnsi="Times New Roman"/>
          <w:sz w:val="28"/>
          <w:szCs w:val="28"/>
        </w:rPr>
        <w:t>енергетика</w:t>
      </w:r>
      <w:proofErr w:type="spellEnd"/>
      <w:r w:rsidR="00A36DE1" w:rsidRPr="002B62C7">
        <w:rPr>
          <w:rFonts w:ascii="Times New Roman" w:hAnsi="Times New Roman"/>
          <w:sz w:val="28"/>
          <w:szCs w:val="28"/>
        </w:rPr>
        <w:t xml:space="preserve"> </w:t>
      </w:r>
      <w:proofErr w:type="spellStart"/>
      <w:r w:rsidR="00A36DE1" w:rsidRPr="002B62C7">
        <w:rPr>
          <w:rFonts w:ascii="Times New Roman" w:hAnsi="Times New Roman"/>
          <w:sz w:val="28"/>
          <w:szCs w:val="28"/>
        </w:rPr>
        <w:t>природи</w:t>
      </w:r>
      <w:proofErr w:type="spellEnd"/>
      <w:r w:rsidR="00A36DE1" w:rsidRPr="002B62C7">
        <w:rPr>
          <w:rFonts w:ascii="Times New Roman" w:hAnsi="Times New Roman"/>
          <w:sz w:val="28"/>
          <w:szCs w:val="28"/>
        </w:rPr>
        <w:t xml:space="preserve">: </w:t>
      </w:r>
      <w:proofErr w:type="spellStart"/>
      <w:r w:rsidR="00A36DE1" w:rsidRPr="002B62C7">
        <w:rPr>
          <w:rFonts w:ascii="Times New Roman" w:hAnsi="Times New Roman"/>
          <w:sz w:val="28"/>
          <w:szCs w:val="28"/>
        </w:rPr>
        <w:t>навчально-методичний</w:t>
      </w:r>
      <w:proofErr w:type="spellEnd"/>
      <w:r w:rsidR="00A36DE1" w:rsidRPr="002B62C7">
        <w:rPr>
          <w:rFonts w:ascii="Times New Roman" w:hAnsi="Times New Roman"/>
          <w:sz w:val="28"/>
          <w:szCs w:val="28"/>
        </w:rPr>
        <w:t xml:space="preserve"> </w:t>
      </w:r>
      <w:proofErr w:type="spellStart"/>
      <w:r w:rsidR="00A36DE1" w:rsidRPr="002B62C7">
        <w:rPr>
          <w:rFonts w:ascii="Times New Roman" w:hAnsi="Times New Roman"/>
          <w:sz w:val="28"/>
          <w:szCs w:val="28"/>
        </w:rPr>
        <w:t>посібник</w:t>
      </w:r>
      <w:proofErr w:type="spellEnd"/>
      <w:r w:rsidR="00EE6590" w:rsidRPr="002B62C7">
        <w:rPr>
          <w:rFonts w:ascii="Times New Roman" w:hAnsi="Times New Roman"/>
          <w:sz w:val="28"/>
          <w:szCs w:val="28"/>
          <w:lang w:val="uk-UA"/>
        </w:rPr>
        <w:t xml:space="preserve"> / </w:t>
      </w:r>
      <w:r>
        <w:rPr>
          <w:rFonts w:ascii="Times New Roman" w:hAnsi="Times New Roman"/>
          <w:sz w:val="28"/>
          <w:szCs w:val="28"/>
          <w:lang w:val="uk-UA"/>
        </w:rPr>
        <w:t xml:space="preserve">Т.Г. </w:t>
      </w:r>
      <w:proofErr w:type="spellStart"/>
      <w:r>
        <w:rPr>
          <w:rFonts w:ascii="Times New Roman" w:hAnsi="Times New Roman"/>
          <w:sz w:val="28"/>
          <w:szCs w:val="28"/>
          <w:lang w:val="uk-UA"/>
        </w:rPr>
        <w:t>Шаповалова</w:t>
      </w:r>
      <w:proofErr w:type="spellEnd"/>
      <w:r>
        <w:rPr>
          <w:rFonts w:ascii="Times New Roman" w:hAnsi="Times New Roman"/>
          <w:sz w:val="28"/>
          <w:szCs w:val="28"/>
          <w:lang w:val="uk-UA"/>
        </w:rPr>
        <w:t xml:space="preserve">, В.Д. </w:t>
      </w:r>
      <w:proofErr w:type="spellStart"/>
      <w:r>
        <w:rPr>
          <w:rFonts w:ascii="Times New Roman" w:hAnsi="Times New Roman"/>
          <w:sz w:val="28"/>
          <w:szCs w:val="28"/>
          <w:lang w:val="uk-UA"/>
        </w:rPr>
        <w:t>Мелаш</w:t>
      </w:r>
      <w:proofErr w:type="spellEnd"/>
      <w:r>
        <w:rPr>
          <w:rFonts w:ascii="Times New Roman" w:hAnsi="Times New Roman"/>
          <w:sz w:val="28"/>
          <w:szCs w:val="28"/>
          <w:lang w:val="uk-UA"/>
        </w:rPr>
        <w:t>, К.І. Ковальчук</w:t>
      </w:r>
      <w:r w:rsidR="00EE6590" w:rsidRPr="002B62C7">
        <w:rPr>
          <w:rFonts w:ascii="Times New Roman" w:hAnsi="Times New Roman"/>
          <w:sz w:val="28"/>
          <w:szCs w:val="28"/>
          <w:lang w:val="uk-UA"/>
        </w:rPr>
        <w:t xml:space="preserve"> ‒</w:t>
      </w:r>
      <w:r w:rsidR="00A36DE1" w:rsidRPr="002B62C7">
        <w:rPr>
          <w:rFonts w:ascii="Times New Roman" w:hAnsi="Times New Roman"/>
          <w:sz w:val="28"/>
          <w:szCs w:val="28"/>
          <w:lang w:val="uk-UA"/>
        </w:rPr>
        <w:t xml:space="preserve"> </w:t>
      </w:r>
      <w:proofErr w:type="spellStart"/>
      <w:r w:rsidR="00A36DE1" w:rsidRPr="002B62C7">
        <w:rPr>
          <w:rFonts w:ascii="Times New Roman" w:hAnsi="Times New Roman"/>
          <w:sz w:val="28"/>
          <w:szCs w:val="28"/>
        </w:rPr>
        <w:t>Мелітополь</w:t>
      </w:r>
      <w:proofErr w:type="spellEnd"/>
      <w:r w:rsidR="00A36DE1" w:rsidRPr="002B62C7">
        <w:rPr>
          <w:rFonts w:ascii="Times New Roman" w:hAnsi="Times New Roman"/>
          <w:sz w:val="28"/>
          <w:szCs w:val="28"/>
        </w:rPr>
        <w:t xml:space="preserve">: Вид-во МДПУ </w:t>
      </w:r>
      <w:proofErr w:type="spellStart"/>
      <w:r w:rsidR="00A36DE1" w:rsidRPr="002B62C7">
        <w:rPr>
          <w:rFonts w:ascii="Times New Roman" w:hAnsi="Times New Roman"/>
          <w:sz w:val="28"/>
          <w:szCs w:val="28"/>
        </w:rPr>
        <w:t>ім</w:t>
      </w:r>
      <w:proofErr w:type="spellEnd"/>
      <w:r w:rsidR="00A36DE1" w:rsidRPr="002B62C7">
        <w:rPr>
          <w:rFonts w:ascii="Times New Roman" w:hAnsi="Times New Roman"/>
          <w:sz w:val="28"/>
          <w:szCs w:val="28"/>
        </w:rPr>
        <w:t xml:space="preserve">. </w:t>
      </w:r>
      <w:proofErr w:type="spellStart"/>
      <w:r w:rsidR="00A36DE1" w:rsidRPr="002B62C7">
        <w:rPr>
          <w:rFonts w:ascii="Times New Roman" w:hAnsi="Times New Roman"/>
          <w:sz w:val="28"/>
          <w:szCs w:val="28"/>
        </w:rPr>
        <w:t>Б.Хмельницького</w:t>
      </w:r>
      <w:proofErr w:type="spellEnd"/>
      <w:r w:rsidR="00A36DE1" w:rsidRPr="002B62C7">
        <w:rPr>
          <w:rFonts w:ascii="Times New Roman" w:hAnsi="Times New Roman"/>
          <w:sz w:val="28"/>
          <w:szCs w:val="28"/>
        </w:rPr>
        <w:t>, 2016. – 324 с. (</w:t>
      </w:r>
      <w:proofErr w:type="spellStart"/>
      <w:r w:rsidR="00A36DE1" w:rsidRPr="002B62C7">
        <w:rPr>
          <w:rFonts w:ascii="Times New Roman" w:hAnsi="Times New Roman"/>
          <w:sz w:val="28"/>
          <w:szCs w:val="28"/>
        </w:rPr>
        <w:t>Серія</w:t>
      </w:r>
      <w:proofErr w:type="spellEnd"/>
      <w:r w:rsidR="00A36DE1" w:rsidRPr="002B62C7">
        <w:rPr>
          <w:rFonts w:ascii="Times New Roman" w:hAnsi="Times New Roman"/>
          <w:sz w:val="28"/>
          <w:szCs w:val="28"/>
        </w:rPr>
        <w:t>: „</w:t>
      </w:r>
      <w:proofErr w:type="spellStart"/>
      <w:r w:rsidR="00A36DE1" w:rsidRPr="002B62C7">
        <w:rPr>
          <w:rFonts w:ascii="Times New Roman" w:hAnsi="Times New Roman"/>
          <w:sz w:val="28"/>
          <w:szCs w:val="28"/>
        </w:rPr>
        <w:t>Екологічна</w:t>
      </w:r>
      <w:proofErr w:type="spellEnd"/>
      <w:r w:rsidR="00A36DE1" w:rsidRPr="002B62C7">
        <w:rPr>
          <w:rFonts w:ascii="Times New Roman" w:hAnsi="Times New Roman"/>
          <w:sz w:val="28"/>
          <w:szCs w:val="28"/>
        </w:rPr>
        <w:t xml:space="preserve"> </w:t>
      </w:r>
      <w:proofErr w:type="spellStart"/>
      <w:r w:rsidR="00A36DE1" w:rsidRPr="002B62C7">
        <w:rPr>
          <w:rFonts w:ascii="Times New Roman" w:hAnsi="Times New Roman"/>
          <w:sz w:val="28"/>
          <w:szCs w:val="28"/>
        </w:rPr>
        <w:t>освіта</w:t>
      </w:r>
      <w:proofErr w:type="spellEnd"/>
      <w:r w:rsidR="00A36DE1" w:rsidRPr="002B62C7">
        <w:rPr>
          <w:rFonts w:ascii="Times New Roman" w:hAnsi="Times New Roman"/>
          <w:sz w:val="28"/>
          <w:szCs w:val="28"/>
        </w:rPr>
        <w:t xml:space="preserve"> для </w:t>
      </w:r>
      <w:proofErr w:type="spellStart"/>
      <w:r w:rsidR="00A36DE1" w:rsidRPr="002B62C7">
        <w:rPr>
          <w:rFonts w:ascii="Times New Roman" w:hAnsi="Times New Roman"/>
          <w:sz w:val="28"/>
          <w:szCs w:val="28"/>
        </w:rPr>
        <w:t>сталого</w:t>
      </w:r>
      <w:proofErr w:type="spellEnd"/>
      <w:r w:rsidR="00A36DE1" w:rsidRPr="002B62C7">
        <w:rPr>
          <w:rFonts w:ascii="Times New Roman" w:hAnsi="Times New Roman"/>
          <w:sz w:val="28"/>
          <w:szCs w:val="28"/>
        </w:rPr>
        <w:t xml:space="preserve"> </w:t>
      </w:r>
      <w:proofErr w:type="spellStart"/>
      <w:r w:rsidR="00A36DE1" w:rsidRPr="002B62C7">
        <w:rPr>
          <w:rFonts w:ascii="Times New Roman" w:hAnsi="Times New Roman"/>
          <w:sz w:val="28"/>
          <w:szCs w:val="28"/>
        </w:rPr>
        <w:t>розвитку</w:t>
      </w:r>
      <w:proofErr w:type="spellEnd"/>
      <w:r w:rsidR="00A36DE1" w:rsidRPr="002B62C7">
        <w:rPr>
          <w:rFonts w:ascii="Times New Roman" w:hAnsi="Times New Roman"/>
          <w:sz w:val="28"/>
          <w:szCs w:val="28"/>
        </w:rPr>
        <w:t xml:space="preserve">”). </w:t>
      </w:r>
    </w:p>
    <w:p w:rsidR="00740209" w:rsidRPr="002B62C7" w:rsidRDefault="00740209" w:rsidP="00740209">
      <w:pPr>
        <w:spacing w:after="0" w:line="240" w:lineRule="auto"/>
        <w:ind w:left="-540"/>
        <w:jc w:val="right"/>
        <w:rPr>
          <w:rFonts w:ascii="Times New Roman" w:hAnsi="Times New Roman"/>
          <w:color w:val="000000"/>
          <w:sz w:val="28"/>
          <w:szCs w:val="28"/>
          <w:lang w:val="uk-UA"/>
        </w:rPr>
      </w:pPr>
      <w:r w:rsidRPr="002B62C7">
        <w:rPr>
          <w:rFonts w:ascii="Times New Roman" w:hAnsi="Times New Roman"/>
          <w:b/>
          <w:color w:val="000000"/>
          <w:sz w:val="28"/>
          <w:szCs w:val="28"/>
          <w:lang w:val="uk-UA"/>
        </w:rPr>
        <w:t>Науковий керівник:</w:t>
      </w:r>
      <w:r w:rsidRPr="002B62C7">
        <w:rPr>
          <w:rFonts w:ascii="Times New Roman" w:hAnsi="Times New Roman"/>
          <w:color w:val="000000"/>
          <w:sz w:val="28"/>
          <w:szCs w:val="28"/>
          <w:lang w:val="uk-UA"/>
        </w:rPr>
        <w:t xml:space="preserve"> кандидат педагогічних наук, </w:t>
      </w:r>
      <w:proofErr w:type="spellStart"/>
      <w:r w:rsidRPr="002B62C7">
        <w:rPr>
          <w:rFonts w:ascii="Times New Roman" w:hAnsi="Times New Roman"/>
          <w:color w:val="000000"/>
          <w:sz w:val="28"/>
          <w:szCs w:val="28"/>
          <w:lang w:val="uk-UA"/>
        </w:rPr>
        <w:t>Мелаш</w:t>
      </w:r>
      <w:proofErr w:type="spellEnd"/>
      <w:r w:rsidRPr="002B62C7">
        <w:rPr>
          <w:rFonts w:ascii="Times New Roman" w:hAnsi="Times New Roman"/>
          <w:color w:val="000000"/>
          <w:sz w:val="28"/>
          <w:szCs w:val="28"/>
          <w:lang w:val="uk-UA"/>
        </w:rPr>
        <w:t xml:space="preserve"> Валентина Дмитрівна</w:t>
      </w:r>
    </w:p>
    <w:p w:rsidR="00740209" w:rsidRPr="002B62C7" w:rsidRDefault="00740209" w:rsidP="00740209">
      <w:pPr>
        <w:pStyle w:val="a4"/>
        <w:spacing w:after="0" w:line="360" w:lineRule="auto"/>
        <w:jc w:val="right"/>
        <w:rPr>
          <w:szCs w:val="28"/>
          <w:lang w:val="uk-UA"/>
        </w:rPr>
      </w:pPr>
      <w:r w:rsidRPr="002B62C7">
        <w:rPr>
          <w:szCs w:val="28"/>
          <w:lang w:val="uk-UA"/>
        </w:rPr>
        <w:t xml:space="preserve">Валентина Дмитрівна </w:t>
      </w:r>
    </w:p>
    <w:p w:rsidR="00740209" w:rsidRPr="002B62C7" w:rsidRDefault="00740209" w:rsidP="00740209">
      <w:pPr>
        <w:pStyle w:val="a4"/>
        <w:spacing w:after="0" w:line="360" w:lineRule="auto"/>
        <w:jc w:val="center"/>
        <w:rPr>
          <w:szCs w:val="28"/>
          <w:lang w:val="uk-UA"/>
        </w:rPr>
      </w:pPr>
      <w:r w:rsidRPr="002B62C7">
        <w:rPr>
          <w:b/>
          <w:szCs w:val="28"/>
          <w:lang w:val="uk-UA"/>
        </w:rPr>
        <w:t>Відомості про авторів:</w:t>
      </w:r>
    </w:p>
    <w:p w:rsidR="00740209" w:rsidRPr="002B62C7" w:rsidRDefault="00740209" w:rsidP="00740209">
      <w:pPr>
        <w:pStyle w:val="a4"/>
        <w:numPr>
          <w:ilvl w:val="0"/>
          <w:numId w:val="2"/>
        </w:numPr>
        <w:spacing w:after="0" w:line="360" w:lineRule="auto"/>
        <w:jc w:val="right"/>
        <w:rPr>
          <w:szCs w:val="28"/>
          <w:lang w:val="uk-UA"/>
        </w:rPr>
      </w:pPr>
      <w:proofErr w:type="spellStart"/>
      <w:r w:rsidRPr="002B62C7">
        <w:rPr>
          <w:szCs w:val="28"/>
          <w:lang w:val="uk-UA"/>
        </w:rPr>
        <w:t>Мелаш</w:t>
      </w:r>
      <w:proofErr w:type="spellEnd"/>
      <w:r w:rsidRPr="002B62C7">
        <w:rPr>
          <w:szCs w:val="28"/>
          <w:lang w:val="uk-UA"/>
        </w:rPr>
        <w:t xml:space="preserve"> Валентина Дмитрівна, 097 416 7279, </w:t>
      </w:r>
      <w:r w:rsidR="001257A1">
        <w:fldChar w:fldCharType="begin"/>
      </w:r>
      <w:r w:rsidR="001257A1" w:rsidRPr="001257A1">
        <w:rPr>
          <w:lang w:val="uk-UA"/>
        </w:rPr>
        <w:instrText xml:space="preserve"> </w:instrText>
      </w:r>
      <w:r w:rsidR="001257A1">
        <w:instrText>HYPERLINK</w:instrText>
      </w:r>
      <w:r w:rsidR="001257A1" w:rsidRPr="001257A1">
        <w:rPr>
          <w:lang w:val="uk-UA"/>
        </w:rPr>
        <w:instrText xml:space="preserve"> "</w:instrText>
      </w:r>
      <w:r w:rsidR="001257A1">
        <w:instrText>mailto</w:instrText>
      </w:r>
      <w:r w:rsidR="001257A1" w:rsidRPr="001257A1">
        <w:rPr>
          <w:lang w:val="uk-UA"/>
        </w:rPr>
        <w:instrText>:</w:instrText>
      </w:r>
      <w:r w:rsidR="001257A1">
        <w:instrText>vmelash</w:instrText>
      </w:r>
      <w:r w:rsidR="001257A1" w:rsidRPr="001257A1">
        <w:rPr>
          <w:lang w:val="uk-UA"/>
        </w:rPr>
        <w:instrText>@</w:instrText>
      </w:r>
      <w:r w:rsidR="001257A1">
        <w:instrText>i</w:instrText>
      </w:r>
      <w:r w:rsidR="001257A1" w:rsidRPr="001257A1">
        <w:rPr>
          <w:lang w:val="uk-UA"/>
        </w:rPr>
        <w:instrText>.</w:instrText>
      </w:r>
      <w:r w:rsidR="001257A1">
        <w:instrText>ua</w:instrText>
      </w:r>
      <w:r w:rsidR="001257A1" w:rsidRPr="001257A1">
        <w:rPr>
          <w:lang w:val="uk-UA"/>
        </w:rPr>
        <w:instrText xml:space="preserve">" </w:instrText>
      </w:r>
      <w:r w:rsidR="001257A1">
        <w:fldChar w:fldCharType="separate"/>
      </w:r>
      <w:r w:rsidRPr="002B62C7">
        <w:rPr>
          <w:rStyle w:val="a5"/>
          <w:color w:val="0D0D0D" w:themeColor="text1" w:themeTint="F2"/>
          <w:szCs w:val="28"/>
          <w:u w:val="none"/>
        </w:rPr>
        <w:t>vmelash</w:t>
      </w:r>
      <w:r w:rsidRPr="002B62C7">
        <w:rPr>
          <w:rStyle w:val="a5"/>
          <w:color w:val="0D0D0D" w:themeColor="text1" w:themeTint="F2"/>
          <w:szCs w:val="28"/>
          <w:u w:val="none"/>
          <w:lang w:val="uk-UA"/>
        </w:rPr>
        <w:t>@</w:t>
      </w:r>
      <w:r w:rsidRPr="002B62C7">
        <w:rPr>
          <w:rStyle w:val="a5"/>
          <w:color w:val="0D0D0D" w:themeColor="text1" w:themeTint="F2"/>
          <w:szCs w:val="28"/>
          <w:u w:val="none"/>
        </w:rPr>
        <w:t>i</w:t>
      </w:r>
      <w:r w:rsidRPr="002B62C7">
        <w:rPr>
          <w:rStyle w:val="a5"/>
          <w:color w:val="0D0D0D" w:themeColor="text1" w:themeTint="F2"/>
          <w:szCs w:val="28"/>
          <w:u w:val="none"/>
          <w:lang w:val="uk-UA"/>
        </w:rPr>
        <w:t>.</w:t>
      </w:r>
      <w:proofErr w:type="spellStart"/>
      <w:r w:rsidRPr="002B62C7">
        <w:rPr>
          <w:rStyle w:val="a5"/>
          <w:color w:val="0D0D0D" w:themeColor="text1" w:themeTint="F2"/>
          <w:szCs w:val="28"/>
          <w:u w:val="none"/>
        </w:rPr>
        <w:t>ua</w:t>
      </w:r>
      <w:proofErr w:type="spellEnd"/>
      <w:r w:rsidR="001257A1">
        <w:rPr>
          <w:rStyle w:val="a5"/>
          <w:color w:val="0D0D0D" w:themeColor="text1" w:themeTint="F2"/>
          <w:szCs w:val="28"/>
          <w:u w:val="none"/>
        </w:rPr>
        <w:fldChar w:fldCharType="end"/>
      </w:r>
      <w:r w:rsidRPr="002B62C7">
        <w:rPr>
          <w:color w:val="0D0D0D" w:themeColor="text1" w:themeTint="F2"/>
          <w:szCs w:val="28"/>
          <w:lang w:val="uk-UA"/>
        </w:rPr>
        <w:t>,</w:t>
      </w:r>
      <w:r w:rsidRPr="002B62C7">
        <w:rPr>
          <w:szCs w:val="28"/>
          <w:lang w:val="uk-UA"/>
        </w:rPr>
        <w:t xml:space="preserve"> кандидат педагогічних наук, доцент кафедри початкової освіти Мелітопольського державного педагогічного університету імені Богдана Хмельницького; </w:t>
      </w:r>
      <w:proofErr w:type="spellStart"/>
      <w:r w:rsidRPr="002B62C7">
        <w:rPr>
          <w:szCs w:val="28"/>
          <w:lang w:val="uk-UA"/>
        </w:rPr>
        <w:t>м.Мелітополь</w:t>
      </w:r>
      <w:proofErr w:type="spellEnd"/>
      <w:r w:rsidRPr="002B62C7">
        <w:rPr>
          <w:szCs w:val="28"/>
          <w:lang w:val="uk-UA"/>
        </w:rPr>
        <w:t>, Україна.</w:t>
      </w:r>
    </w:p>
    <w:p w:rsidR="00740209" w:rsidRPr="002B62C7" w:rsidRDefault="00740209" w:rsidP="00740209">
      <w:pPr>
        <w:pStyle w:val="a4"/>
        <w:spacing w:after="0" w:line="360" w:lineRule="auto"/>
        <w:jc w:val="right"/>
        <w:rPr>
          <w:b/>
          <w:i/>
          <w:szCs w:val="28"/>
          <w:lang w:val="uk-UA"/>
        </w:rPr>
      </w:pPr>
      <w:r w:rsidRPr="002B62C7">
        <w:rPr>
          <w:b/>
          <w:i/>
          <w:szCs w:val="28"/>
          <w:lang w:val="uk-UA"/>
        </w:rPr>
        <w:t>ЕЛЕКТРОННИЙ СЕРТИФІКАТ</w:t>
      </w:r>
    </w:p>
    <w:p w:rsidR="00740209" w:rsidRPr="002B62C7" w:rsidRDefault="00740209" w:rsidP="00740209">
      <w:pPr>
        <w:pStyle w:val="a4"/>
        <w:numPr>
          <w:ilvl w:val="0"/>
          <w:numId w:val="2"/>
        </w:numPr>
        <w:spacing w:after="0" w:line="360" w:lineRule="auto"/>
        <w:jc w:val="right"/>
        <w:rPr>
          <w:color w:val="000000" w:themeColor="text1"/>
          <w:szCs w:val="28"/>
          <w:lang w:val="uk-UA"/>
        </w:rPr>
      </w:pPr>
      <w:r w:rsidRPr="002B62C7">
        <w:rPr>
          <w:rFonts w:eastAsia="Times New Roman"/>
          <w:color w:val="000000" w:themeColor="text1"/>
          <w:szCs w:val="28"/>
          <w:lang w:val="uk-UA"/>
        </w:rPr>
        <w:t xml:space="preserve">Михайлова Наталія Олександрівна, 097 657 3015, </w:t>
      </w:r>
      <w:hyperlink r:id="rId6" w:tgtFrame="_blank" w:history="1">
        <w:r w:rsidRPr="002B62C7">
          <w:rPr>
            <w:rFonts w:eastAsia="Times New Roman"/>
            <w:color w:val="000000" w:themeColor="text1"/>
            <w:szCs w:val="28"/>
          </w:rPr>
          <w:t>natalija</w:t>
        </w:r>
        <w:r w:rsidRPr="002B62C7">
          <w:rPr>
            <w:rFonts w:eastAsia="Times New Roman"/>
            <w:color w:val="000000" w:themeColor="text1"/>
            <w:szCs w:val="28"/>
            <w:lang w:val="uk-UA"/>
          </w:rPr>
          <w:t>05071980@</w:t>
        </w:r>
        <w:r w:rsidRPr="002B62C7">
          <w:rPr>
            <w:rFonts w:eastAsia="Times New Roman"/>
            <w:color w:val="000000" w:themeColor="text1"/>
            <w:szCs w:val="28"/>
          </w:rPr>
          <w:t>gmail</w:t>
        </w:r>
        <w:r w:rsidRPr="002B62C7">
          <w:rPr>
            <w:rFonts w:eastAsia="Times New Roman"/>
            <w:color w:val="000000" w:themeColor="text1"/>
            <w:szCs w:val="28"/>
            <w:lang w:val="uk-UA"/>
          </w:rPr>
          <w:t>.</w:t>
        </w:r>
        <w:r w:rsidRPr="002B62C7">
          <w:rPr>
            <w:rFonts w:eastAsia="Times New Roman"/>
            <w:color w:val="000000" w:themeColor="text1"/>
            <w:szCs w:val="28"/>
          </w:rPr>
          <w:t>com</w:t>
        </w:r>
      </w:hyperlink>
      <w:r w:rsidRPr="002B62C7">
        <w:rPr>
          <w:color w:val="000000" w:themeColor="text1"/>
          <w:szCs w:val="28"/>
          <w:lang w:val="uk-UA"/>
        </w:rPr>
        <w:t xml:space="preserve">, </w:t>
      </w:r>
      <w:r w:rsidRPr="002B62C7">
        <w:rPr>
          <w:rFonts w:eastAsia="Times New Roman"/>
          <w:color w:val="000000" w:themeColor="text1"/>
          <w:szCs w:val="28"/>
          <w:lang w:val="uk-UA"/>
        </w:rPr>
        <w:t>вихователь</w:t>
      </w:r>
      <w:r w:rsidRPr="002B62C7">
        <w:rPr>
          <w:rFonts w:eastAsia="Times New Roman"/>
          <w:color w:val="000000" w:themeColor="text1"/>
          <w:szCs w:val="28"/>
        </w:rPr>
        <w:t> </w:t>
      </w:r>
      <w:r w:rsidRPr="002B62C7">
        <w:rPr>
          <w:color w:val="000000" w:themeColor="text1"/>
          <w:szCs w:val="28"/>
          <w:lang w:val="uk-UA"/>
        </w:rPr>
        <w:t xml:space="preserve"> (Комунальний заклад освіти «Навчально-виховний комплекс № 70» середня загальноосвітня школа - дошкільний навчальний заклад (ясла-садок)»; Дніпровської міської ради, м. Дніпро, Україна</w:t>
      </w:r>
    </w:p>
    <w:p w:rsidR="00740209" w:rsidRPr="002B62C7" w:rsidRDefault="00740209" w:rsidP="00740209">
      <w:pPr>
        <w:pStyle w:val="a4"/>
        <w:spacing w:after="0" w:line="360" w:lineRule="auto"/>
        <w:jc w:val="right"/>
        <w:rPr>
          <w:b/>
          <w:i/>
          <w:szCs w:val="28"/>
          <w:lang w:val="uk-UA"/>
        </w:rPr>
      </w:pPr>
      <w:r w:rsidRPr="002B62C7">
        <w:rPr>
          <w:b/>
          <w:i/>
          <w:szCs w:val="28"/>
          <w:lang w:val="uk-UA"/>
        </w:rPr>
        <w:t>ЕЛЕКТРОННИЙ СЕРТИФІКАТ</w:t>
      </w:r>
    </w:p>
    <w:p w:rsidR="00740209" w:rsidRPr="002B62C7" w:rsidRDefault="00740209" w:rsidP="00740209">
      <w:pPr>
        <w:pStyle w:val="a4"/>
        <w:spacing w:after="0" w:line="360" w:lineRule="auto"/>
        <w:jc w:val="both"/>
        <w:rPr>
          <w:b/>
          <w:i/>
          <w:szCs w:val="28"/>
          <w:lang w:val="uk-UA"/>
        </w:rPr>
      </w:pPr>
    </w:p>
    <w:sectPr w:rsidR="00740209" w:rsidRPr="002B62C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020E27CE"/>
    <w:lvl w:ilvl="0">
      <w:start w:val="1"/>
      <w:numFmt w:val="decimal"/>
      <w:pStyle w:val="4"/>
      <w:lvlText w:val="%1."/>
      <w:lvlJc w:val="left"/>
      <w:pPr>
        <w:tabs>
          <w:tab w:val="num" w:pos="1209"/>
        </w:tabs>
        <w:ind w:left="1209" w:hanging="360"/>
      </w:pPr>
      <w:rPr>
        <w:rFonts w:cs="Times New Roman"/>
      </w:rPr>
    </w:lvl>
  </w:abstractNum>
  <w:abstractNum w:abstractNumId="1">
    <w:nsid w:val="FFFFFF7F"/>
    <w:multiLevelType w:val="singleLevel"/>
    <w:tmpl w:val="E000F0AE"/>
    <w:lvl w:ilvl="0">
      <w:start w:val="1"/>
      <w:numFmt w:val="decimal"/>
      <w:pStyle w:val="2"/>
      <w:lvlText w:val="%1."/>
      <w:lvlJc w:val="left"/>
      <w:pPr>
        <w:tabs>
          <w:tab w:val="num" w:pos="643"/>
        </w:tabs>
        <w:ind w:left="643" w:hanging="360"/>
      </w:pPr>
      <w:rPr>
        <w:rFonts w:cs="Times New Roman"/>
      </w:rPr>
    </w:lvl>
  </w:abstractNum>
  <w:abstractNum w:abstractNumId="2">
    <w:nsid w:val="FFFFFF88"/>
    <w:multiLevelType w:val="singleLevel"/>
    <w:tmpl w:val="EB6E89A6"/>
    <w:lvl w:ilvl="0">
      <w:start w:val="1"/>
      <w:numFmt w:val="decimal"/>
      <w:pStyle w:val="a"/>
      <w:lvlText w:val="%1."/>
      <w:lvlJc w:val="left"/>
      <w:pPr>
        <w:tabs>
          <w:tab w:val="num" w:pos="360"/>
        </w:tabs>
        <w:ind w:left="360" w:hanging="360"/>
      </w:pPr>
    </w:lvl>
  </w:abstractNum>
  <w:abstractNum w:abstractNumId="3">
    <w:nsid w:val="12502D3D"/>
    <w:multiLevelType w:val="hybridMultilevel"/>
    <w:tmpl w:val="B1F0D2FE"/>
    <w:lvl w:ilvl="0" w:tplc="0419000F">
      <w:start w:val="1"/>
      <w:numFmt w:val="decimal"/>
      <w:lvlText w:val="%1."/>
      <w:lvlJc w:val="left"/>
      <w:pPr>
        <w:tabs>
          <w:tab w:val="num" w:pos="1420"/>
        </w:tabs>
        <w:ind w:left="1420" w:hanging="360"/>
      </w:pPr>
      <w:rPr>
        <w:rFonts w:cs="Times New Roman"/>
      </w:rPr>
    </w:lvl>
    <w:lvl w:ilvl="1" w:tplc="04190019" w:tentative="1">
      <w:start w:val="1"/>
      <w:numFmt w:val="lowerLetter"/>
      <w:lvlText w:val="%2."/>
      <w:lvlJc w:val="left"/>
      <w:pPr>
        <w:tabs>
          <w:tab w:val="num" w:pos="2140"/>
        </w:tabs>
        <w:ind w:left="2140" w:hanging="360"/>
      </w:pPr>
      <w:rPr>
        <w:rFonts w:cs="Times New Roman"/>
      </w:rPr>
    </w:lvl>
    <w:lvl w:ilvl="2" w:tplc="0419001B" w:tentative="1">
      <w:start w:val="1"/>
      <w:numFmt w:val="lowerRoman"/>
      <w:lvlText w:val="%3."/>
      <w:lvlJc w:val="right"/>
      <w:pPr>
        <w:tabs>
          <w:tab w:val="num" w:pos="2860"/>
        </w:tabs>
        <w:ind w:left="2860" w:hanging="180"/>
      </w:pPr>
      <w:rPr>
        <w:rFonts w:cs="Times New Roman"/>
      </w:rPr>
    </w:lvl>
    <w:lvl w:ilvl="3" w:tplc="0419000F" w:tentative="1">
      <w:start w:val="1"/>
      <w:numFmt w:val="decimal"/>
      <w:lvlText w:val="%4."/>
      <w:lvlJc w:val="left"/>
      <w:pPr>
        <w:tabs>
          <w:tab w:val="num" w:pos="3580"/>
        </w:tabs>
        <w:ind w:left="3580" w:hanging="360"/>
      </w:pPr>
      <w:rPr>
        <w:rFonts w:cs="Times New Roman"/>
      </w:rPr>
    </w:lvl>
    <w:lvl w:ilvl="4" w:tplc="04190019" w:tentative="1">
      <w:start w:val="1"/>
      <w:numFmt w:val="lowerLetter"/>
      <w:lvlText w:val="%5."/>
      <w:lvlJc w:val="left"/>
      <w:pPr>
        <w:tabs>
          <w:tab w:val="num" w:pos="4300"/>
        </w:tabs>
        <w:ind w:left="4300" w:hanging="360"/>
      </w:pPr>
      <w:rPr>
        <w:rFonts w:cs="Times New Roman"/>
      </w:rPr>
    </w:lvl>
    <w:lvl w:ilvl="5" w:tplc="0419001B" w:tentative="1">
      <w:start w:val="1"/>
      <w:numFmt w:val="lowerRoman"/>
      <w:lvlText w:val="%6."/>
      <w:lvlJc w:val="right"/>
      <w:pPr>
        <w:tabs>
          <w:tab w:val="num" w:pos="5020"/>
        </w:tabs>
        <w:ind w:left="5020" w:hanging="180"/>
      </w:pPr>
      <w:rPr>
        <w:rFonts w:cs="Times New Roman"/>
      </w:rPr>
    </w:lvl>
    <w:lvl w:ilvl="6" w:tplc="0419000F" w:tentative="1">
      <w:start w:val="1"/>
      <w:numFmt w:val="decimal"/>
      <w:lvlText w:val="%7."/>
      <w:lvlJc w:val="left"/>
      <w:pPr>
        <w:tabs>
          <w:tab w:val="num" w:pos="5740"/>
        </w:tabs>
        <w:ind w:left="5740" w:hanging="360"/>
      </w:pPr>
      <w:rPr>
        <w:rFonts w:cs="Times New Roman"/>
      </w:rPr>
    </w:lvl>
    <w:lvl w:ilvl="7" w:tplc="04190019" w:tentative="1">
      <w:start w:val="1"/>
      <w:numFmt w:val="lowerLetter"/>
      <w:lvlText w:val="%8."/>
      <w:lvlJc w:val="left"/>
      <w:pPr>
        <w:tabs>
          <w:tab w:val="num" w:pos="6460"/>
        </w:tabs>
        <w:ind w:left="6460" w:hanging="360"/>
      </w:pPr>
      <w:rPr>
        <w:rFonts w:cs="Times New Roman"/>
      </w:rPr>
    </w:lvl>
    <w:lvl w:ilvl="8" w:tplc="0419001B" w:tentative="1">
      <w:start w:val="1"/>
      <w:numFmt w:val="lowerRoman"/>
      <w:lvlText w:val="%9."/>
      <w:lvlJc w:val="right"/>
      <w:pPr>
        <w:tabs>
          <w:tab w:val="num" w:pos="7180"/>
        </w:tabs>
        <w:ind w:left="7180" w:hanging="180"/>
      </w:pPr>
      <w:rPr>
        <w:rFonts w:cs="Times New Roman"/>
      </w:rPr>
    </w:lvl>
  </w:abstractNum>
  <w:abstractNum w:abstractNumId="4">
    <w:nsid w:val="12A576F2"/>
    <w:multiLevelType w:val="hybridMultilevel"/>
    <w:tmpl w:val="275ECF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6F30085"/>
    <w:multiLevelType w:val="hybridMultilevel"/>
    <w:tmpl w:val="58762A0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FBD2C78"/>
    <w:multiLevelType w:val="hybridMultilevel"/>
    <w:tmpl w:val="66321E3A"/>
    <w:lvl w:ilvl="0" w:tplc="15AE1D64">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4AED1C22"/>
    <w:multiLevelType w:val="hybridMultilevel"/>
    <w:tmpl w:val="275ECF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7"/>
  </w:num>
  <w:num w:numId="3">
    <w:abstractNumId w:val="4"/>
  </w:num>
  <w:num w:numId="4">
    <w:abstractNumId w:val="1"/>
  </w:num>
  <w:num w:numId="5">
    <w:abstractNumId w:val="2"/>
  </w:num>
  <w:num w:numId="6">
    <w:abstractNumId w:val="5"/>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2924"/>
    <w:rsid w:val="00052924"/>
    <w:rsid w:val="001257A1"/>
    <w:rsid w:val="00224DEA"/>
    <w:rsid w:val="00275474"/>
    <w:rsid w:val="0028193C"/>
    <w:rsid w:val="002B62C7"/>
    <w:rsid w:val="003F091E"/>
    <w:rsid w:val="004E5E96"/>
    <w:rsid w:val="00740209"/>
    <w:rsid w:val="00762D1A"/>
    <w:rsid w:val="007912F9"/>
    <w:rsid w:val="008C43C1"/>
    <w:rsid w:val="008D46A7"/>
    <w:rsid w:val="00A36DE1"/>
    <w:rsid w:val="00DF62D7"/>
    <w:rsid w:val="00EE6590"/>
    <w:rsid w:val="00FD6777"/>
    <w:rsid w:val="00FE47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40209"/>
    <w:pPr>
      <w:spacing w:after="200" w:line="276" w:lineRule="auto"/>
    </w:pPr>
    <w:rPr>
      <w:rFonts w:ascii="Calibri" w:eastAsia="Times New Roman" w:hAnsi="Calibri" w:cs="Times New Roman"/>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740209"/>
    <w:pPr>
      <w:ind w:left="720"/>
      <w:contextualSpacing/>
    </w:pPr>
    <w:rPr>
      <w:rFonts w:ascii="Times New Roman" w:eastAsiaTheme="minorEastAsia" w:hAnsi="Times New Roman"/>
      <w:color w:val="000000"/>
      <w:sz w:val="28"/>
      <w:szCs w:val="18"/>
      <w:lang w:val="en-US" w:eastAsia="en-US" w:bidi="en-US"/>
    </w:rPr>
  </w:style>
  <w:style w:type="character" w:styleId="a5">
    <w:name w:val="Hyperlink"/>
    <w:basedOn w:val="a1"/>
    <w:uiPriority w:val="99"/>
    <w:unhideWhenUsed/>
    <w:rsid w:val="00740209"/>
    <w:rPr>
      <w:color w:val="0563C1" w:themeColor="hyperlink"/>
      <w:u w:val="single"/>
    </w:rPr>
  </w:style>
  <w:style w:type="character" w:customStyle="1" w:styleId="a6">
    <w:name w:val="Основной стиль с абзацеа Знак"/>
    <w:basedOn w:val="a1"/>
    <w:link w:val="a7"/>
    <w:uiPriority w:val="99"/>
    <w:locked/>
    <w:rsid w:val="00FE47FD"/>
    <w:rPr>
      <w:rFonts w:cs="Times New Roman"/>
      <w:spacing w:val="3"/>
      <w:sz w:val="28"/>
      <w:szCs w:val="28"/>
      <w:lang w:eastAsia="ru-RU"/>
    </w:rPr>
  </w:style>
  <w:style w:type="paragraph" w:customStyle="1" w:styleId="a7">
    <w:name w:val="Основной стиль с абзацеа"/>
    <w:basedOn w:val="a0"/>
    <w:link w:val="a6"/>
    <w:uiPriority w:val="99"/>
    <w:rsid w:val="00FE47FD"/>
    <w:pPr>
      <w:spacing w:after="0" w:line="360" w:lineRule="auto"/>
      <w:ind w:firstLine="709"/>
      <w:jc w:val="both"/>
    </w:pPr>
    <w:rPr>
      <w:rFonts w:asciiTheme="minorHAnsi" w:eastAsiaTheme="minorHAnsi" w:hAnsiTheme="minorHAnsi"/>
      <w:spacing w:val="3"/>
      <w:sz w:val="28"/>
      <w:szCs w:val="28"/>
    </w:rPr>
  </w:style>
  <w:style w:type="paragraph" w:customStyle="1" w:styleId="20">
    <w:name w:val="Основной стиль с отступом 2"/>
    <w:basedOn w:val="a0"/>
    <w:next w:val="a0"/>
    <w:uiPriority w:val="99"/>
    <w:rsid w:val="00FE47FD"/>
    <w:pPr>
      <w:widowControl w:val="0"/>
      <w:spacing w:after="0" w:line="360" w:lineRule="auto"/>
      <w:ind w:firstLine="567"/>
      <w:jc w:val="both"/>
    </w:pPr>
    <w:rPr>
      <w:rFonts w:ascii="Times New Roman" w:hAnsi="Times New Roman"/>
      <w:sz w:val="28"/>
      <w:szCs w:val="20"/>
      <w:lang w:val="uk-UA"/>
    </w:rPr>
  </w:style>
  <w:style w:type="paragraph" w:styleId="2">
    <w:name w:val="List Number 2"/>
    <w:basedOn w:val="a0"/>
    <w:uiPriority w:val="99"/>
    <w:semiHidden/>
    <w:rsid w:val="00FE47FD"/>
    <w:pPr>
      <w:numPr>
        <w:numId w:val="4"/>
      </w:numPr>
      <w:spacing w:after="0" w:line="460" w:lineRule="atLeast"/>
      <w:contextualSpacing/>
      <w:jc w:val="both"/>
    </w:pPr>
    <w:rPr>
      <w:rFonts w:eastAsia="Calibri"/>
      <w:lang w:val="uk-UA" w:eastAsia="en-US"/>
    </w:rPr>
  </w:style>
  <w:style w:type="paragraph" w:customStyle="1" w:styleId="a8">
    <w:name w:val="Основной стиль"/>
    <w:aliases w:val="абзац"/>
    <w:basedOn w:val="a0"/>
    <w:link w:val="a9"/>
    <w:uiPriority w:val="99"/>
    <w:rsid w:val="00FE47FD"/>
    <w:pPr>
      <w:spacing w:after="0" w:line="360" w:lineRule="auto"/>
      <w:ind w:firstLine="709"/>
      <w:jc w:val="both"/>
    </w:pPr>
    <w:rPr>
      <w:rFonts w:ascii="Times New Roman" w:eastAsia="Calibri" w:hAnsi="Times New Roman"/>
      <w:sz w:val="28"/>
      <w:szCs w:val="28"/>
      <w:lang w:val="uk-UA"/>
    </w:rPr>
  </w:style>
  <w:style w:type="paragraph" w:styleId="aa">
    <w:name w:val="Normal (Web)"/>
    <w:basedOn w:val="a0"/>
    <w:uiPriority w:val="99"/>
    <w:semiHidden/>
    <w:rsid w:val="00FE47FD"/>
    <w:pPr>
      <w:spacing w:before="100" w:beforeAutospacing="1" w:after="100" w:afterAutospacing="1" w:line="240" w:lineRule="auto"/>
    </w:pPr>
    <w:rPr>
      <w:rFonts w:ascii="Times New Roman" w:hAnsi="Times New Roman"/>
      <w:sz w:val="24"/>
      <w:szCs w:val="24"/>
    </w:rPr>
  </w:style>
  <w:style w:type="character" w:customStyle="1" w:styleId="a9">
    <w:name w:val="Основной стиль Знак"/>
    <w:aliases w:val="абзац Знак"/>
    <w:basedOn w:val="a1"/>
    <w:link w:val="a8"/>
    <w:uiPriority w:val="99"/>
    <w:locked/>
    <w:rsid w:val="00FE47FD"/>
    <w:rPr>
      <w:rFonts w:ascii="Times New Roman" w:eastAsia="Calibri" w:hAnsi="Times New Roman" w:cs="Times New Roman"/>
      <w:sz w:val="28"/>
      <w:szCs w:val="28"/>
      <w:lang w:val="uk-UA" w:eastAsia="ru-RU"/>
    </w:rPr>
  </w:style>
  <w:style w:type="paragraph" w:styleId="a">
    <w:name w:val="List Number"/>
    <w:basedOn w:val="a0"/>
    <w:uiPriority w:val="99"/>
    <w:semiHidden/>
    <w:unhideWhenUsed/>
    <w:rsid w:val="00FE47FD"/>
    <w:pPr>
      <w:numPr>
        <w:numId w:val="5"/>
      </w:numPr>
      <w:contextualSpacing/>
    </w:pPr>
  </w:style>
  <w:style w:type="paragraph" w:styleId="4">
    <w:name w:val="List Number 4"/>
    <w:basedOn w:val="a0"/>
    <w:uiPriority w:val="99"/>
    <w:rsid w:val="00224DEA"/>
    <w:pPr>
      <w:numPr>
        <w:numId w:val="7"/>
      </w:numPr>
      <w:spacing w:after="0" w:line="240" w:lineRule="auto"/>
    </w:pPr>
    <w:rPr>
      <w:rFonts w:ascii="Times New Roman" w:hAnsi="Times New Roman"/>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40209"/>
    <w:pPr>
      <w:spacing w:after="200" w:line="276" w:lineRule="auto"/>
    </w:pPr>
    <w:rPr>
      <w:rFonts w:ascii="Calibri" w:eastAsia="Times New Roman" w:hAnsi="Calibri" w:cs="Times New Roman"/>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740209"/>
    <w:pPr>
      <w:ind w:left="720"/>
      <w:contextualSpacing/>
    </w:pPr>
    <w:rPr>
      <w:rFonts w:ascii="Times New Roman" w:eastAsiaTheme="minorEastAsia" w:hAnsi="Times New Roman"/>
      <w:color w:val="000000"/>
      <w:sz w:val="28"/>
      <w:szCs w:val="18"/>
      <w:lang w:val="en-US" w:eastAsia="en-US" w:bidi="en-US"/>
    </w:rPr>
  </w:style>
  <w:style w:type="character" w:styleId="a5">
    <w:name w:val="Hyperlink"/>
    <w:basedOn w:val="a1"/>
    <w:uiPriority w:val="99"/>
    <w:unhideWhenUsed/>
    <w:rsid w:val="00740209"/>
    <w:rPr>
      <w:color w:val="0563C1" w:themeColor="hyperlink"/>
      <w:u w:val="single"/>
    </w:rPr>
  </w:style>
  <w:style w:type="character" w:customStyle="1" w:styleId="a6">
    <w:name w:val="Основной стиль с абзацеа Знак"/>
    <w:basedOn w:val="a1"/>
    <w:link w:val="a7"/>
    <w:uiPriority w:val="99"/>
    <w:locked/>
    <w:rsid w:val="00FE47FD"/>
    <w:rPr>
      <w:rFonts w:cs="Times New Roman"/>
      <w:spacing w:val="3"/>
      <w:sz w:val="28"/>
      <w:szCs w:val="28"/>
      <w:lang w:eastAsia="ru-RU"/>
    </w:rPr>
  </w:style>
  <w:style w:type="paragraph" w:customStyle="1" w:styleId="a7">
    <w:name w:val="Основной стиль с абзацеа"/>
    <w:basedOn w:val="a0"/>
    <w:link w:val="a6"/>
    <w:uiPriority w:val="99"/>
    <w:rsid w:val="00FE47FD"/>
    <w:pPr>
      <w:spacing w:after="0" w:line="360" w:lineRule="auto"/>
      <w:ind w:firstLine="709"/>
      <w:jc w:val="both"/>
    </w:pPr>
    <w:rPr>
      <w:rFonts w:asciiTheme="minorHAnsi" w:eastAsiaTheme="minorHAnsi" w:hAnsiTheme="minorHAnsi"/>
      <w:spacing w:val="3"/>
      <w:sz w:val="28"/>
      <w:szCs w:val="28"/>
    </w:rPr>
  </w:style>
  <w:style w:type="paragraph" w:customStyle="1" w:styleId="20">
    <w:name w:val="Основной стиль с отступом 2"/>
    <w:basedOn w:val="a0"/>
    <w:next w:val="a0"/>
    <w:uiPriority w:val="99"/>
    <w:rsid w:val="00FE47FD"/>
    <w:pPr>
      <w:widowControl w:val="0"/>
      <w:spacing w:after="0" w:line="360" w:lineRule="auto"/>
      <w:ind w:firstLine="567"/>
      <w:jc w:val="both"/>
    </w:pPr>
    <w:rPr>
      <w:rFonts w:ascii="Times New Roman" w:hAnsi="Times New Roman"/>
      <w:sz w:val="28"/>
      <w:szCs w:val="20"/>
      <w:lang w:val="uk-UA"/>
    </w:rPr>
  </w:style>
  <w:style w:type="paragraph" w:styleId="2">
    <w:name w:val="List Number 2"/>
    <w:basedOn w:val="a0"/>
    <w:uiPriority w:val="99"/>
    <w:semiHidden/>
    <w:rsid w:val="00FE47FD"/>
    <w:pPr>
      <w:numPr>
        <w:numId w:val="4"/>
      </w:numPr>
      <w:spacing w:after="0" w:line="460" w:lineRule="atLeast"/>
      <w:contextualSpacing/>
      <w:jc w:val="both"/>
    </w:pPr>
    <w:rPr>
      <w:rFonts w:eastAsia="Calibri"/>
      <w:lang w:val="uk-UA" w:eastAsia="en-US"/>
    </w:rPr>
  </w:style>
  <w:style w:type="paragraph" w:customStyle="1" w:styleId="a8">
    <w:name w:val="Основной стиль"/>
    <w:aliases w:val="абзац"/>
    <w:basedOn w:val="a0"/>
    <w:link w:val="a9"/>
    <w:uiPriority w:val="99"/>
    <w:rsid w:val="00FE47FD"/>
    <w:pPr>
      <w:spacing w:after="0" w:line="360" w:lineRule="auto"/>
      <w:ind w:firstLine="709"/>
      <w:jc w:val="both"/>
    </w:pPr>
    <w:rPr>
      <w:rFonts w:ascii="Times New Roman" w:eastAsia="Calibri" w:hAnsi="Times New Roman"/>
      <w:sz w:val="28"/>
      <w:szCs w:val="28"/>
      <w:lang w:val="uk-UA"/>
    </w:rPr>
  </w:style>
  <w:style w:type="paragraph" w:styleId="aa">
    <w:name w:val="Normal (Web)"/>
    <w:basedOn w:val="a0"/>
    <w:uiPriority w:val="99"/>
    <w:semiHidden/>
    <w:rsid w:val="00FE47FD"/>
    <w:pPr>
      <w:spacing w:before="100" w:beforeAutospacing="1" w:after="100" w:afterAutospacing="1" w:line="240" w:lineRule="auto"/>
    </w:pPr>
    <w:rPr>
      <w:rFonts w:ascii="Times New Roman" w:hAnsi="Times New Roman"/>
      <w:sz w:val="24"/>
      <w:szCs w:val="24"/>
    </w:rPr>
  </w:style>
  <w:style w:type="character" w:customStyle="1" w:styleId="a9">
    <w:name w:val="Основной стиль Знак"/>
    <w:aliases w:val="абзац Знак"/>
    <w:basedOn w:val="a1"/>
    <w:link w:val="a8"/>
    <w:uiPriority w:val="99"/>
    <w:locked/>
    <w:rsid w:val="00FE47FD"/>
    <w:rPr>
      <w:rFonts w:ascii="Times New Roman" w:eastAsia="Calibri" w:hAnsi="Times New Roman" w:cs="Times New Roman"/>
      <w:sz w:val="28"/>
      <w:szCs w:val="28"/>
      <w:lang w:val="uk-UA" w:eastAsia="ru-RU"/>
    </w:rPr>
  </w:style>
  <w:style w:type="paragraph" w:styleId="a">
    <w:name w:val="List Number"/>
    <w:basedOn w:val="a0"/>
    <w:uiPriority w:val="99"/>
    <w:semiHidden/>
    <w:unhideWhenUsed/>
    <w:rsid w:val="00FE47FD"/>
    <w:pPr>
      <w:numPr>
        <w:numId w:val="5"/>
      </w:numPr>
      <w:contextualSpacing/>
    </w:pPr>
  </w:style>
  <w:style w:type="paragraph" w:styleId="4">
    <w:name w:val="List Number 4"/>
    <w:basedOn w:val="a0"/>
    <w:uiPriority w:val="99"/>
    <w:rsid w:val="00224DEA"/>
    <w:pPr>
      <w:numPr>
        <w:numId w:val="7"/>
      </w:numPr>
      <w:spacing w:after="0" w:line="240" w:lineRule="auto"/>
    </w:pPr>
    <w:rPr>
      <w:rFonts w:ascii="Times New Roman" w:hAnsi="Times New Roman"/>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natalija05071980@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6</Pages>
  <Words>1528</Words>
  <Characters>8716</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10224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Мелаш</dc:creator>
  <cp:keywords/>
  <dc:description/>
  <cp:lastModifiedBy>Анастасия Мелаш</cp:lastModifiedBy>
  <cp:revision>11</cp:revision>
  <dcterms:created xsi:type="dcterms:W3CDTF">2019-01-30T09:54:00Z</dcterms:created>
  <dcterms:modified xsi:type="dcterms:W3CDTF">2019-01-30T18:08:00Z</dcterms:modified>
</cp:coreProperties>
</file>