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190" w:rsidRPr="00266185" w:rsidRDefault="00844190" w:rsidP="00266185">
      <w:pPr>
        <w:spacing w:after="0" w:line="360" w:lineRule="auto"/>
        <w:ind w:left="-567" w:firstLine="567"/>
        <w:jc w:val="right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6618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Аина Касенова </w:t>
      </w:r>
    </w:p>
    <w:p w:rsidR="00844190" w:rsidRPr="00266185" w:rsidRDefault="00844190" w:rsidP="00266185">
      <w:pPr>
        <w:spacing w:after="0" w:line="360" w:lineRule="auto"/>
        <w:ind w:left="-567" w:firstLine="567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66185">
        <w:rPr>
          <w:rFonts w:ascii="Times New Roman" w:hAnsi="Times New Roman"/>
          <w:b/>
          <w:color w:val="000000"/>
          <w:sz w:val="28"/>
          <w:szCs w:val="28"/>
          <w:lang w:val="uk-UA"/>
        </w:rPr>
        <w:t>(</w:t>
      </w:r>
      <w:r w:rsidRPr="00266185">
        <w:rPr>
          <w:rFonts w:ascii="Times New Roman" w:hAnsi="Times New Roman"/>
          <w:b/>
          <w:color w:val="000000"/>
          <w:sz w:val="28"/>
          <w:szCs w:val="28"/>
        </w:rPr>
        <w:t>Астана</w:t>
      </w:r>
      <w:r w:rsidRPr="00266185">
        <w:rPr>
          <w:rFonts w:ascii="Times New Roman" w:hAnsi="Times New Roman"/>
          <w:b/>
          <w:color w:val="000000"/>
          <w:sz w:val="28"/>
          <w:szCs w:val="28"/>
          <w:lang w:val="uk-UA"/>
        </w:rPr>
        <w:t>, Казахстан)</w:t>
      </w:r>
    </w:p>
    <w:p w:rsidR="00844190" w:rsidRDefault="00844190" w:rsidP="00E857A2">
      <w:pPr>
        <w:spacing w:line="360" w:lineRule="auto"/>
        <w:ind w:left="-567"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844190" w:rsidRPr="00F53E8A" w:rsidRDefault="00844190" w:rsidP="00E857A2">
      <w:pPr>
        <w:spacing w:line="360" w:lineRule="auto"/>
        <w:ind w:left="-567"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1A78FB">
        <w:rPr>
          <w:rFonts w:ascii="Times New Roman" w:hAnsi="Times New Roman"/>
          <w:b/>
          <w:color w:val="000000"/>
          <w:sz w:val="28"/>
          <w:szCs w:val="28"/>
          <w:lang w:val="kk-KZ"/>
        </w:rPr>
        <w:t>ВНЕШНЕЭКОНОМИЧЕСКАЯ ДЕЯТЕЛЬНОСТЬ КАЗАХСТАНА И ПРОБЛЕМА ПОДДЕРЖКИ НАЦИОНАЛЬНОГО БИЗНЕСА</w:t>
      </w:r>
    </w:p>
    <w:p w:rsidR="00844190" w:rsidRPr="00A23665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Pr="00A23665">
        <w:rPr>
          <w:rFonts w:ascii="Times New Roman" w:hAnsi="Times New Roman"/>
          <w:sz w:val="28"/>
          <w:szCs w:val="28"/>
          <w:lang w:val="kk-KZ"/>
        </w:rPr>
        <w:t xml:space="preserve">Под </w:t>
      </w:r>
      <w:r w:rsidRPr="00A23665">
        <w:rPr>
          <w:rFonts w:ascii="Times New Roman" w:hAnsi="Times New Roman"/>
          <w:sz w:val="28"/>
          <w:szCs w:val="28"/>
        </w:rPr>
        <w:t>внешнеэкономическ</w:t>
      </w:r>
      <w:r w:rsidRPr="00A23665">
        <w:rPr>
          <w:rFonts w:ascii="Times New Roman" w:hAnsi="Times New Roman"/>
          <w:sz w:val="28"/>
          <w:szCs w:val="28"/>
          <w:lang w:val="kk-KZ"/>
        </w:rPr>
        <w:t xml:space="preserve">ой </w:t>
      </w:r>
      <w:r w:rsidRPr="00A23665">
        <w:rPr>
          <w:rFonts w:ascii="Times New Roman" w:hAnsi="Times New Roman"/>
          <w:sz w:val="28"/>
          <w:szCs w:val="28"/>
        </w:rPr>
        <w:t xml:space="preserve"> деятельность</w:t>
      </w:r>
      <w:r w:rsidRPr="00A23665">
        <w:rPr>
          <w:rFonts w:ascii="Times New Roman" w:hAnsi="Times New Roman"/>
          <w:sz w:val="28"/>
          <w:szCs w:val="28"/>
          <w:lang w:val="kk-KZ"/>
        </w:rPr>
        <w:t xml:space="preserve">ю подразумевают одну из сфер экономической деятельности, </w:t>
      </w:r>
      <w:r w:rsidRPr="00A23665">
        <w:rPr>
          <w:rFonts w:ascii="Times New Roman" w:hAnsi="Times New Roman"/>
          <w:sz w:val="28"/>
          <w:szCs w:val="28"/>
        </w:rPr>
        <w:t xml:space="preserve"> которая очень тесно связана с внешней торговлей, импортом и экспортом, иностранными инвестициями и кредитами, а также с проектами, осуществляемыми с другими странами.</w:t>
      </w:r>
    </w:p>
    <w:p w:rsidR="00844190" w:rsidRPr="0027095B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7095B">
        <w:rPr>
          <w:rFonts w:ascii="Times New Roman" w:hAnsi="Times New Roman"/>
          <w:color w:val="000000"/>
          <w:sz w:val="28"/>
          <w:szCs w:val="28"/>
        </w:rPr>
        <w:t xml:space="preserve">Казахстан до обретения государственного суверенитета не имел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достаточного </w:t>
      </w:r>
      <w:r w:rsidRPr="0027095B">
        <w:rPr>
          <w:rFonts w:ascii="Times New Roman" w:hAnsi="Times New Roman"/>
          <w:color w:val="000000"/>
          <w:sz w:val="28"/>
          <w:szCs w:val="28"/>
        </w:rPr>
        <w:t xml:space="preserve">опыта ведения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внешне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экономической деятельности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и, следовательно, не имел концепций, институтов и персонала, необходимых для выполнения этой задачи. Но роль 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о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внешнеэкономической деятельности СССР у Казахстана была огромная, в силу уникальных природных ресурсов, которыми богато государство. Можно сказать, что это и стало отправной точкой ведения внешнеэкономической деятельности Республики Казахстан. </w:t>
      </w:r>
    </w:p>
    <w:p w:rsidR="00844190" w:rsidRPr="00C22080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095B">
        <w:rPr>
          <w:rFonts w:ascii="Times New Roman" w:hAnsi="Times New Roman"/>
          <w:color w:val="000000"/>
          <w:sz w:val="28"/>
          <w:szCs w:val="28"/>
        </w:rPr>
        <w:t>Рост экономики Казахстана в основном основан на доходах от нефти и газа (35% ВВП и 75% экспорта). Казах</w:t>
      </w:r>
      <w:r>
        <w:rPr>
          <w:rFonts w:ascii="Times New Roman" w:hAnsi="Times New Roman"/>
          <w:color w:val="000000"/>
          <w:sz w:val="28"/>
          <w:szCs w:val="28"/>
        </w:rPr>
        <w:t>стан</w:t>
      </w:r>
      <w:r w:rsidRPr="0027095B">
        <w:rPr>
          <w:rFonts w:ascii="Times New Roman" w:hAnsi="Times New Roman"/>
          <w:color w:val="000000"/>
          <w:sz w:val="28"/>
          <w:szCs w:val="28"/>
        </w:rPr>
        <w:t xml:space="preserve"> может стать пятым по величине производителем нефти в мире к 2020 году, когда </w:t>
      </w:r>
      <w:r w:rsidRPr="0027095B">
        <w:rPr>
          <w:rFonts w:ascii="Times New Roman" w:hAnsi="Times New Roman"/>
          <w:color w:val="000000"/>
          <w:sz w:val="28"/>
          <w:szCs w:val="28"/>
          <w:lang w:val="kk-KZ"/>
        </w:rPr>
        <w:t>крупное</w:t>
      </w:r>
      <w:r w:rsidRPr="0027095B">
        <w:rPr>
          <w:rFonts w:ascii="Times New Roman" w:hAnsi="Times New Roman"/>
          <w:color w:val="000000"/>
          <w:sz w:val="28"/>
          <w:szCs w:val="28"/>
        </w:rPr>
        <w:t xml:space="preserve"> месторождение Кашаган (40% доказанных запасов страны) станет</w:t>
      </w:r>
      <w:r>
        <w:rPr>
          <w:rFonts w:ascii="Times New Roman" w:hAnsi="Times New Roman"/>
          <w:color w:val="000000"/>
          <w:sz w:val="28"/>
          <w:szCs w:val="28"/>
        </w:rPr>
        <w:t xml:space="preserve"> полностью работоспособным. Казахстан также имеет </w:t>
      </w:r>
      <w:r w:rsidRPr="0027095B">
        <w:rPr>
          <w:rFonts w:ascii="Times New Roman" w:hAnsi="Times New Roman"/>
          <w:color w:val="000000"/>
          <w:sz w:val="28"/>
          <w:szCs w:val="28"/>
        </w:rPr>
        <w:t> второй по величине в мире запас урана - и является крупнейшим в мире производителем</w:t>
      </w:r>
      <w:r>
        <w:rPr>
          <w:rFonts w:ascii="Times New Roman" w:hAnsi="Times New Roman"/>
          <w:color w:val="000000"/>
          <w:sz w:val="28"/>
          <w:szCs w:val="28"/>
        </w:rPr>
        <w:t xml:space="preserve">  [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Pr="00BA2F03">
        <w:rPr>
          <w:rFonts w:ascii="Times New Roman" w:hAnsi="Times New Roman"/>
          <w:color w:val="000000"/>
          <w:sz w:val="28"/>
          <w:szCs w:val="28"/>
        </w:rPr>
        <w:t>].</w:t>
      </w:r>
      <w:r w:rsidRPr="00B10328">
        <w:rPr>
          <w:rFonts w:ascii="Times New Roman" w:hAnsi="Times New Roman"/>
          <w:sz w:val="28"/>
          <w:szCs w:val="28"/>
        </w:rPr>
        <w:t>Сегодня Казахстан стремится диверсифицировать свою индустриальную базу и технологический сектор, особенно через партнерские отношения с иностранными компаниями.</w:t>
      </w:r>
      <w:r w:rsidRPr="0027095B">
        <w:rPr>
          <w:rFonts w:ascii="Times New Roman" w:hAnsi="Times New Roman"/>
          <w:color w:val="000000"/>
          <w:sz w:val="28"/>
          <w:szCs w:val="28"/>
        </w:rPr>
        <w:t>Тем не менее, финансовая система Казахстана по-прежнему остается хрупкой. Страна зависит от цен на нефть, а экономика по-прежнему зависит от экспорта нефти, несмотря на усилия правительства по диверсификации. </w:t>
      </w:r>
    </w:p>
    <w:p w:rsidR="00844190" w:rsidRDefault="00844190" w:rsidP="00980B13">
      <w:pPr>
        <w:pStyle w:val="NormalWeb"/>
        <w:shd w:val="clear" w:color="auto" w:fill="FFFFFF"/>
        <w:spacing w:before="72" w:beforeAutospacing="0" w:after="0" w:afterAutospacing="0" w:line="360" w:lineRule="auto"/>
        <w:ind w:left="-14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Внешнеэкономическая политика любого государства формируется благодаря нескольким действиям страны на мировой арене. В первую очередь, организация доступности местных товаров на мировые рынки. Государственное регулирование предполагает мотивацию отечественных производителей к выходу на мировой рынок. Во-вторых, это защита внутреннего рынка. К примеру,  в ЕАЭС – это введение единых для всех государств-участников мер, это антидемпинговые, компенсационные и специальные защитные меры. И также к действиям государств на мировой арене для формирования ВЭП является формирование региональных преимуществ. Не во всех из этих аспектов Казахстан добился желаемого успеха.</w:t>
      </w:r>
    </w:p>
    <w:p w:rsidR="00844190" w:rsidRPr="00351902" w:rsidRDefault="00844190" w:rsidP="00E857A2">
      <w:pPr>
        <w:pStyle w:val="NormalWeb"/>
        <w:shd w:val="clear" w:color="auto" w:fill="FFFFFF"/>
        <w:spacing w:before="72" w:beforeAutospacing="0" w:after="0" w:afterAutospacing="0" w:line="360" w:lineRule="auto"/>
        <w:ind w:left="-142" w:firstLine="567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Также в силу вхождения Казахстана в ВТО, государству необходимо привести национальное законодательство  к нормам ВТО. А также следует  сформировать национальные институты, которые могли бы помочь в развитии отечественному бизнесу адаптироваться к новых условиям, которые были созданы при  вхождении в ВТО.</w:t>
      </w:r>
    </w:p>
    <w:p w:rsidR="00844190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настоящему  времени Казахстан прошел большой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путь, экономические достижения страны высоко оцениваются в мировом сообществе. Казахстан привлекает зарубежных инвесторов своими ресурсами и политической стабильностью. Только за первую часть 2018 года в Казахстан вложено 6,7 млрд долларов США, что на 24,5% процента больше этого показателя в прошлом году, сообщил министр экономики Казахстана Тимур Сулейменов.</w:t>
      </w:r>
    </w:p>
    <w:p w:rsidR="00844190" w:rsidRPr="000144C7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Среди приоритетов  модернизации внешней политики Казахстана – активное развитие   экономической  и торговой дипломатии. На современном этапе на внешнюю торговлю, на структуру экспорта и импорта    влияют процессы, происходящие в мировой экономике, но основная стратегия торговой политики Казахстана должна основываться на достижении конкурентоспособности национальной продукции на региональных и мировых рынках. </w:t>
      </w:r>
    </w:p>
    <w:p w:rsidR="00844190" w:rsidRPr="0055532B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Большую роль во внешнеэкономической сфере играют транснациональные корпорации. </w:t>
      </w:r>
      <w:r w:rsidRPr="005553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Появление  в нашем государстве транснациональных компаний   в середине  90-ых годов 20го века следует связывать с  активной  работой   правительства  по  привлечению иностранных инвестиций. Казахстан привлекает инвесторов благодаря двум факторам. Во-первых, это уникальное географическое положение, которое заметил еще Петр I, назвав нашу страну "ключом" от ворот Азии. Во-вторых, это не менее уникальные природные ресурсы, которыми обладает Казахстан и занимает 11 место в мире  в списке богатейших на природные ресурсы стран.Иностранные ТНК распространяют в Казахстане различные товары и технологии. Чаще всего они завоевывают отечественные рынки именно этим, порой перекрывая дорогу национальным компаниям.</w:t>
      </w:r>
    </w:p>
    <w:p w:rsidR="00844190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  <w:lang w:val="kk-KZ"/>
        </w:rPr>
      </w:pPr>
      <w:r w:rsidRPr="005553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И на сегодняшний день Казахстан постоянно работает над увеличением прямых иностранных инвестиций. В 2014 году правительство подписало законные налоговые льготы, направленные на увеличение ПИИ. Льготы  включают десятилетнее освобождение от корпоративного налога, восьмилетнее освобождение от налога на имущество и еще одно десятилетие замораживания других форм налогов. Правительство также сократило НДС и другие формы сборов. Эти меры направлены на привлечение иностранных инвесторов для стимулирования эк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ономического роста Казахстана </w:t>
      </w:r>
      <w:r w:rsidRPr="009A594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[2].</w:t>
      </w:r>
    </w:p>
    <w:p w:rsidR="00844190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Национальный бизнес страны мог бы стать звеном, который улучшит всю внешнеэкономическую деятельность страны. Во многих развитых странах экономическое развитие осуществляется взаимодействием крупных национальных компаний и государства. Выход ряда  национальных компаний Казахстана на мировую арены мог бы положительно сказаться на внешнеэкономической деятельности страны, т.к. компании, которые находятся вне государства улучшают имидж страны базирования и вызывают больше доверия к сотрудничеству.</w:t>
      </w:r>
    </w:p>
    <w:p w:rsidR="00844190" w:rsidRPr="001429D9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Анализ опыта внешнеэкономической деятельности  Республики Казахстан показывает, что экономике страны   необходимо стать востребованной на мировых рынках и закрепиться на них</w:t>
      </w:r>
      <w:r w:rsidRPr="00EA17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Как отмечал Президент РК Н.Назарбаев, д</w:t>
      </w:r>
      <w:r w:rsidRPr="00EA17FE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ля этого необходимо создать инновационно-ориентированную национальную экономику, уровень открытости которой должен содействовать привлечению новых индустриальных и информационных технологий, развитию экспортного потенциала страны и обеспечению кадрами, подготовленными на 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ровне мировых стандартови т.д. Экспортный  потенциал </w:t>
      </w:r>
      <w:r w:rsidRPr="000B22A3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страны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 xml:space="preserve"> зависит  от степени </w:t>
      </w:r>
      <w:r w:rsidRPr="001429D9">
        <w:rPr>
          <w:rFonts w:ascii="Times New Roman" w:hAnsi="Times New Roman"/>
          <w:color w:val="000000"/>
          <w:sz w:val="28"/>
          <w:szCs w:val="28"/>
          <w:lang w:val="kk-KZ"/>
        </w:rPr>
        <w:t xml:space="preserve">развития национального бизнеса.Если он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не развит, то невозможно говорить </w:t>
      </w:r>
      <w:r w:rsidRPr="001429D9">
        <w:rPr>
          <w:rFonts w:ascii="Times New Roman" w:hAnsi="Times New Roman"/>
          <w:color w:val="000000"/>
          <w:sz w:val="28"/>
          <w:szCs w:val="28"/>
          <w:lang w:val="kk-KZ"/>
        </w:rPr>
        <w:t>о макроэкон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омической стабильности в стране, о конкурентноспособности экономики во внешнеэкономической сфере. </w:t>
      </w:r>
    </w:p>
    <w:p w:rsidR="00844190" w:rsidRPr="00C77471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Бизнес в Республике Казахстан  регулируе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тся рядом законов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Один из них - это Предпринимательский Кодекс, который вступил в силу 1 января 2016 года. Кодекс включает в себя ряд ранее бывших самостоятельными законов: Закон РК «О крестьянском или фермерском хозяйстве», Закон РК «Об инвестициях», Закон РК «О частном предпринимательстве», Закон РК «О конкуренции», Закон РК «О государственном контроле и надзоре в Республике Казахстан», Закон РК «О государственной поддержке индустриально-инновационной деятельности». В Кодексе представлены правовые основы взаимодействия субъектов предпринимательства и государства, надзор государства за дейст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виями предпринимателей; 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рассматривается участие субъектов предпринимательства в нормотворче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тве, государственно-частное партнерство, а также социальная ответственность предпринимательства.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  <w:lang w:val="kk-KZ"/>
        </w:rPr>
        <w:t>Одна из глав Кодекса посвящена антимонопольному органу и его полномочиям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Там же рассматриваются вопросы государственной поддержки частного предпринимательства: виды, направления,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финансовая сторона </w:t>
      </w:r>
      <w:r w:rsidRPr="009A5946">
        <w:rPr>
          <w:rFonts w:ascii="Times New Roman" w:hAnsi="Times New Roman"/>
          <w:sz w:val="28"/>
          <w:szCs w:val="28"/>
          <w:shd w:val="clear" w:color="auto" w:fill="FFFFFF"/>
        </w:rPr>
        <w:t>[</w:t>
      </w:r>
      <w:r w:rsidRPr="009A5946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3</w:t>
      </w:r>
      <w:r w:rsidRPr="009A5946">
        <w:rPr>
          <w:rFonts w:ascii="Times New Roman" w:hAnsi="Times New Roman"/>
          <w:sz w:val="28"/>
          <w:szCs w:val="28"/>
          <w:shd w:val="clear" w:color="auto" w:fill="FFFFFF"/>
        </w:rPr>
        <w:t>].</w:t>
      </w:r>
    </w:p>
    <w:p w:rsidR="00844190" w:rsidRPr="0027095B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своем выступлении 9 сентября 2016 года на расширенном заседании Пра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вительства РК Нурсултан 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Назарбаев одним из главных направлений работы Правительства назвал обеспечение занятости и стимулирование массового предпринимательства. В нашей стране принимается большое количество программ по поддержке и развитию пре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дпринимательства. К примеру, Национальные управляющие холдинги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"Ба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йтерек", "КазАгро" 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занимаются реализацией подобного рода программ. </w:t>
      </w:r>
    </w:p>
    <w:p w:rsidR="00844190" w:rsidRPr="0027095B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 июня 2010 года была утверждена программа по поддержке и развитию бизнеса "Дорожная карта бизнеса 2020" , целью которой является создание новых рабочих мест и поддержание  уже действующих, а также обеспечение сбалансированного и устойчивого роста регионального предпринимательства. Поддержка государства в этой пр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ограмме заключается в содействии  обучению 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предпринимательству как на территории государства,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 и за рубежом.  Также одним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 инструментов поддержкиявляется субсидирование фиксированной процентной ставки, при которой часть процентов за предпринимателя погашает государство, а оставшуюся часть сам предприниматель. Еще в рамках данной программы осуществляется микрокридитование(до 10 млн. тенге под процент 6 годовых). </w:t>
      </w:r>
    </w:p>
    <w:p w:rsidR="00844190" w:rsidRPr="0027095B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Примером поддержки государством национального бизнеса также может служить Фонд гарантированногожилищного строительства при Национальном холдинге "Байтерек". Основная функция фонда - это предоставление гарантий дольщикам по завершению строительства домов при неисполнении обязательств уполномоченной компании по строительству.</w:t>
      </w:r>
    </w:p>
    <w:p w:rsidR="00844190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Казахстанский бизнес представлен рядом компаний, как частных, так и государственных. Среди них есть 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кие гиганты как "Самрук-Казына"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АО «Казхром», ТОО «Корпорация Казахмыс», </w:t>
      </w:r>
      <w:r w:rsidRPr="006E12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KAZ Minerals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6E12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АО «Соколовско-Сарбайское горно-обогатительное производственное объединение»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3859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АО «Алюминий Казахстана»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3859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ТОО «MagnumCash&amp;Carry»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др., 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обороте которых огромные суммы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2709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 и небольшие компании.</w:t>
      </w:r>
    </w:p>
    <w:p w:rsidR="00844190" w:rsidRPr="0027095B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сообщает Finprom.kz., к</w:t>
      </w:r>
      <w:r w:rsidRPr="00913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азахстанский крупный бизнес установил рекорд в первом квартале 2018 года: предпри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ятия заработали 12,1 трлн тенге. </w:t>
      </w:r>
      <w:r w:rsidRPr="00913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Этот показатель превысил прошлогодний за аналогичный период более чем на четверть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913D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Наибольший объём производства пришёлся на горнодобывающую промышленность и разработку карьеров – 2,2 трлн тенге за январь-март 2018 года. На второй строчке расположилась обрабатывающая промышленность – 1,3 трлн тенге, замыкает тройку лидеров транспортно-логистический сектор – 977,4 млрд тенге</w:t>
      </w:r>
      <w:r w:rsidRPr="009A5946">
        <w:rPr>
          <w:rFonts w:ascii="Times New Roman" w:hAnsi="Times New Roman"/>
          <w:sz w:val="28"/>
          <w:szCs w:val="28"/>
          <w:shd w:val="clear" w:color="auto" w:fill="FFFFFF"/>
        </w:rPr>
        <w:t>[4].</w:t>
      </w:r>
      <w:r w:rsidRPr="009F0C05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9F0C05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месте с тем, в </w:t>
      </w:r>
      <w:r w:rsidRPr="009F0C05">
        <w:rPr>
          <w:rFonts w:ascii="Times New Roman" w:hAnsi="Times New Roman"/>
          <w:sz w:val="28"/>
          <w:szCs w:val="28"/>
          <w:shd w:val="clear" w:color="auto" w:fill="FFFFFF"/>
        </w:rPr>
        <w:t xml:space="preserve"> многолетней динамике снижение активности крупных компаний наблюдается последние три года. За период май 2015−2018 годов количество активного крупного бизнеса сократилось на 140 единиц</w:t>
      </w:r>
      <w:r w:rsidRPr="009A5946">
        <w:rPr>
          <w:rFonts w:ascii="Times New Roman" w:hAnsi="Times New Roman"/>
          <w:sz w:val="28"/>
          <w:szCs w:val="28"/>
          <w:shd w:val="clear" w:color="auto" w:fill="FFFFFF"/>
        </w:rPr>
        <w:t>[5].</w:t>
      </w:r>
    </w:p>
    <w:p w:rsidR="00844190" w:rsidRPr="00EB0795" w:rsidRDefault="00844190" w:rsidP="00E857A2">
      <w:pPr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27095B">
        <w:rPr>
          <w:rFonts w:ascii="Times New Roman" w:hAnsi="Times New Roman"/>
          <w:color w:val="000000"/>
          <w:sz w:val="28"/>
          <w:szCs w:val="28"/>
        </w:rPr>
        <w:t>Казахста</w:t>
      </w:r>
      <w:r>
        <w:rPr>
          <w:rFonts w:ascii="Times New Roman" w:hAnsi="Times New Roman"/>
          <w:color w:val="000000"/>
          <w:sz w:val="28"/>
          <w:szCs w:val="28"/>
        </w:rPr>
        <w:t>нский бизнес имеет ряд проблем. Так,  о</w:t>
      </w:r>
      <w:r w:rsidRPr="0027095B">
        <w:rPr>
          <w:rFonts w:ascii="Times New Roman" w:hAnsi="Times New Roman"/>
          <w:color w:val="000000"/>
          <w:sz w:val="28"/>
          <w:szCs w:val="28"/>
        </w:rPr>
        <w:t>дной из основных проблем является сжатие рынка сбыта. Виной эт</w:t>
      </w:r>
      <w:r>
        <w:rPr>
          <w:rFonts w:ascii="Times New Roman" w:hAnsi="Times New Roman"/>
          <w:color w:val="000000"/>
          <w:sz w:val="28"/>
          <w:szCs w:val="28"/>
        </w:rPr>
        <w:t>ому является сложность в экспор</w:t>
      </w:r>
      <w:r w:rsidRPr="0027095B">
        <w:rPr>
          <w:rFonts w:ascii="Times New Roman" w:hAnsi="Times New Roman"/>
          <w:color w:val="000000"/>
          <w:sz w:val="28"/>
          <w:szCs w:val="28"/>
        </w:rPr>
        <w:t xml:space="preserve">тно-импортных операциях. Часто для производителей товаров, которые хотят выпустить свою продукцию на экспорт, вызывают сложности получение разрешительных документов.  Следующей проблемой является программа приватизации госимущества. В Нацпалате считают, что механизм приватизации недостаточно прозрачный.  Также проблемными зонами в национальном бизнесе являются предпринимательство в сельской местности и вопросы налогов.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В национальном бизнесе необходимо </w:t>
      </w:r>
      <w:r w:rsidRPr="0074204D">
        <w:rPr>
          <w:rFonts w:ascii="Times New Roman" w:hAnsi="Times New Roman"/>
          <w:color w:val="000000"/>
          <w:sz w:val="28"/>
          <w:szCs w:val="28"/>
        </w:rPr>
        <w:t xml:space="preserve"> развивать новые производства с у</w:t>
      </w:r>
      <w:r>
        <w:rPr>
          <w:rFonts w:ascii="Times New Roman" w:hAnsi="Times New Roman"/>
          <w:color w:val="000000"/>
          <w:sz w:val="28"/>
          <w:szCs w:val="28"/>
        </w:rPr>
        <w:t>пором на расширение несырьевого</w:t>
      </w:r>
      <w:r w:rsidRPr="0074204D">
        <w:rPr>
          <w:rFonts w:ascii="Times New Roman" w:hAnsi="Times New Roman"/>
          <w:color w:val="000000"/>
          <w:sz w:val="28"/>
          <w:szCs w:val="28"/>
        </w:rPr>
        <w:t>сектора, ориентированного на экспорт.</w:t>
      </w:r>
    </w:p>
    <w:p w:rsidR="00844190" w:rsidRPr="00BC4953" w:rsidRDefault="00844190" w:rsidP="00BC4953">
      <w:pPr>
        <w:shd w:val="clear" w:color="auto" w:fill="FFFFFF"/>
        <w:tabs>
          <w:tab w:val="left" w:pos="910"/>
        </w:tabs>
        <w:spacing w:after="0" w:line="360" w:lineRule="auto"/>
        <w:ind w:left="-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7095B">
        <w:rPr>
          <w:rFonts w:ascii="Times New Roman" w:hAnsi="Times New Roman"/>
          <w:bCs/>
          <w:color w:val="000000"/>
          <w:sz w:val="28"/>
          <w:szCs w:val="28"/>
        </w:rPr>
        <w:t>По результатам опроса для успешного развития малого и среднего бизнеса необходимо:</w:t>
      </w:r>
      <w:r w:rsidRPr="00BC4953">
        <w:rPr>
          <w:rFonts w:ascii="Times New Roman" w:hAnsi="Times New Roman"/>
          <w:color w:val="000000"/>
          <w:sz w:val="28"/>
          <w:szCs w:val="28"/>
        </w:rPr>
        <w:t>изменить правила регистрации, лицензирования, сертификации и т. д. (75,0% респон</w:t>
      </w:r>
      <w:r w:rsidRPr="00BC4953">
        <w:rPr>
          <w:rFonts w:ascii="Times New Roman" w:hAnsi="Times New Roman"/>
          <w:color w:val="000000"/>
          <w:sz w:val="28"/>
          <w:szCs w:val="28"/>
        </w:rPr>
        <w:softHyphen/>
        <w:t>дентов);улучшение система налогообложения предпринимателей (62,5%);совершенствование финансово-кредитной регуляции (56,3%);упрощение отчетности и бухучета (25,0%)обеспечение безопасности бизнеса (25,0%)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BC4953">
        <w:rPr>
          <w:rFonts w:ascii="Times New Roman" w:hAnsi="Times New Roman"/>
          <w:color w:val="000000"/>
          <w:sz w:val="28"/>
          <w:szCs w:val="28"/>
        </w:rPr>
        <w:t>улучшение информационного обеспечения граждан, работающих в этой сфере (25%);совершенствование лизингового обслуживания заявили (6,3%)</w:t>
      </w:r>
      <w:r w:rsidRPr="00BC4953">
        <w:rPr>
          <w:rFonts w:ascii="Times New Roman" w:hAnsi="Times New Roman"/>
          <w:sz w:val="28"/>
          <w:szCs w:val="28"/>
        </w:rPr>
        <w:t>[6].</w:t>
      </w:r>
    </w:p>
    <w:p w:rsidR="00844190" w:rsidRPr="00EB0795" w:rsidRDefault="00844190" w:rsidP="00E857A2">
      <w:pPr>
        <w:pStyle w:val="NormalWeb"/>
        <w:spacing w:before="0" w:beforeAutospacing="0" w:after="0" w:afterAutospacing="0" w:line="360" w:lineRule="auto"/>
        <w:ind w:left="-142" w:firstLine="567"/>
        <w:jc w:val="both"/>
        <w:textAlignment w:val="baseline"/>
        <w:rPr>
          <w:color w:val="000000"/>
          <w:sz w:val="28"/>
          <w:szCs w:val="28"/>
          <w:lang w:val="kk-KZ"/>
        </w:rPr>
      </w:pPr>
      <w:r w:rsidRPr="0027095B">
        <w:rPr>
          <w:color w:val="000000"/>
          <w:sz w:val="28"/>
          <w:szCs w:val="28"/>
        </w:rPr>
        <w:t xml:space="preserve">Для реформирования и улучшения ситуации в сфере малого и среднего бизнеса Казахстан опирается на опыт ведущих стран, </w:t>
      </w:r>
      <w:r>
        <w:rPr>
          <w:color w:val="000000"/>
          <w:sz w:val="28"/>
          <w:szCs w:val="28"/>
        </w:rPr>
        <w:t xml:space="preserve">для которых характерна серьезная </w:t>
      </w:r>
      <w:r w:rsidRPr="0027095B">
        <w:rPr>
          <w:color w:val="000000"/>
          <w:sz w:val="28"/>
          <w:szCs w:val="28"/>
        </w:rPr>
        <w:t xml:space="preserve">финансово-кредитная поддержка со стороны государства. К примеру, </w:t>
      </w:r>
      <w:r>
        <w:rPr>
          <w:color w:val="000000"/>
          <w:sz w:val="28"/>
          <w:szCs w:val="28"/>
          <w:lang w:val="kk-KZ"/>
        </w:rPr>
        <w:t xml:space="preserve">в </w:t>
      </w:r>
      <w:r>
        <w:rPr>
          <w:color w:val="000000"/>
          <w:sz w:val="28"/>
          <w:szCs w:val="28"/>
        </w:rPr>
        <w:t xml:space="preserve">США </w:t>
      </w:r>
      <w:r>
        <w:rPr>
          <w:color w:val="000000"/>
          <w:sz w:val="28"/>
          <w:szCs w:val="28"/>
          <w:lang w:val="kk-KZ"/>
        </w:rPr>
        <w:t>м</w:t>
      </w:r>
      <w:r w:rsidRPr="0027095B">
        <w:rPr>
          <w:color w:val="000000"/>
          <w:sz w:val="28"/>
          <w:szCs w:val="28"/>
        </w:rPr>
        <w:t xml:space="preserve">алый бизнес - основа экономики </w:t>
      </w:r>
      <w:r>
        <w:rPr>
          <w:color w:val="000000"/>
          <w:sz w:val="28"/>
          <w:szCs w:val="28"/>
          <w:lang w:val="kk-KZ"/>
        </w:rPr>
        <w:t xml:space="preserve"> страны</w:t>
      </w:r>
      <w:r w:rsidRPr="0027095B">
        <w:rPr>
          <w:color w:val="000000"/>
          <w:sz w:val="28"/>
          <w:szCs w:val="28"/>
        </w:rPr>
        <w:t xml:space="preserve">, а также </w:t>
      </w:r>
      <w:r w:rsidRPr="0027095B">
        <w:rPr>
          <w:color w:val="000000"/>
          <w:sz w:val="28"/>
          <w:szCs w:val="28"/>
          <w:shd w:val="clear" w:color="auto" w:fill="FFFFFF"/>
        </w:rPr>
        <w:t xml:space="preserve">малые предприятия являются крупнейшими работодателями, создателями рабочих мест и участниками Национального валового внутреннего продукта (ВВП). В стране около </w:t>
      </w:r>
      <w:r>
        <w:rPr>
          <w:color w:val="000000"/>
          <w:sz w:val="28"/>
          <w:szCs w:val="28"/>
          <w:shd w:val="clear" w:color="auto" w:fill="FFFFFF"/>
        </w:rPr>
        <w:t>28 миллионов малых предприятий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.  Пример организации малого предпринимательства в США и других развитых государствах </w:t>
      </w:r>
      <w:r w:rsidRPr="0027095B">
        <w:rPr>
          <w:color w:val="000000"/>
          <w:sz w:val="28"/>
          <w:szCs w:val="28"/>
          <w:shd w:val="clear" w:color="auto" w:fill="FFFFFF"/>
        </w:rPr>
        <w:t>весьма внуш</w:t>
      </w:r>
      <w:r>
        <w:rPr>
          <w:color w:val="000000"/>
          <w:sz w:val="28"/>
          <w:szCs w:val="28"/>
          <w:shd w:val="clear" w:color="auto" w:fill="FFFFFF"/>
        </w:rPr>
        <w:t>ительный образец для Казахстана</w:t>
      </w:r>
      <w:r>
        <w:rPr>
          <w:color w:val="000000"/>
          <w:sz w:val="28"/>
          <w:szCs w:val="28"/>
          <w:shd w:val="clear" w:color="auto" w:fill="FFFFFF"/>
          <w:lang w:val="kk-KZ"/>
        </w:rPr>
        <w:t xml:space="preserve">, отдельные элементы которого необходимо имплементировать в экономику Казахстана. </w:t>
      </w:r>
    </w:p>
    <w:p w:rsidR="00844190" w:rsidRDefault="00844190" w:rsidP="00E857A2">
      <w:pPr>
        <w:pStyle w:val="NormalWeb"/>
        <w:spacing w:before="0" w:beforeAutospacing="0" w:after="0" w:afterAutospacing="0" w:line="360" w:lineRule="auto"/>
        <w:ind w:left="-142" w:firstLine="567"/>
        <w:jc w:val="both"/>
        <w:textAlignment w:val="baseline"/>
        <w:rPr>
          <w:color w:val="000000"/>
          <w:sz w:val="28"/>
          <w:szCs w:val="28"/>
        </w:rPr>
      </w:pPr>
      <w:r w:rsidRPr="0027095B">
        <w:rPr>
          <w:color w:val="000000"/>
          <w:sz w:val="28"/>
          <w:szCs w:val="28"/>
        </w:rPr>
        <w:t>На основе вышеизложенного мы можем прийти к выводу, что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kk-KZ"/>
        </w:rPr>
        <w:t>н</w:t>
      </w:r>
      <w:r w:rsidRPr="00EB0795">
        <w:rPr>
          <w:color w:val="000000"/>
          <w:sz w:val="28"/>
          <w:szCs w:val="28"/>
        </w:rPr>
        <w:t>есмотря на то, что бизнес определен как один из важнейших секторов экономики РК, поддержка г</w:t>
      </w:r>
      <w:r>
        <w:rPr>
          <w:color w:val="000000"/>
          <w:sz w:val="28"/>
          <w:szCs w:val="28"/>
        </w:rPr>
        <w:t>осударством</w:t>
      </w:r>
      <w:r>
        <w:rPr>
          <w:color w:val="000000"/>
          <w:sz w:val="28"/>
          <w:szCs w:val="28"/>
          <w:lang w:val="kk-KZ"/>
        </w:rPr>
        <w:t xml:space="preserve"> национального </w:t>
      </w:r>
      <w:r>
        <w:rPr>
          <w:color w:val="000000"/>
          <w:sz w:val="28"/>
          <w:szCs w:val="28"/>
        </w:rPr>
        <w:t xml:space="preserve"> бизнеса</w:t>
      </w:r>
      <w:r>
        <w:rPr>
          <w:color w:val="000000"/>
          <w:sz w:val="28"/>
          <w:szCs w:val="28"/>
          <w:lang w:val="kk-KZ"/>
        </w:rPr>
        <w:t xml:space="preserve"> требует разработки новых механизмов. Действительность такова, что </w:t>
      </w:r>
      <w:r w:rsidRPr="0027095B">
        <w:rPr>
          <w:color w:val="000000"/>
          <w:sz w:val="28"/>
          <w:szCs w:val="28"/>
        </w:rPr>
        <w:t>в нашем государстве создан более благоприятный режим для иностранных компаний, хотя в апреле 2018 года рассматривались вопросы об уравнивании прав для местных и иностранных компаний.</w:t>
      </w:r>
    </w:p>
    <w:p w:rsidR="00844190" w:rsidRPr="00EB0795" w:rsidRDefault="00844190" w:rsidP="00E857A2">
      <w:pPr>
        <w:pStyle w:val="NormalWeb"/>
        <w:spacing w:before="0" w:beforeAutospacing="0" w:after="0" w:afterAutospacing="0" w:line="360" w:lineRule="auto"/>
        <w:ind w:left="-142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 вступление в ВТО требует от государства  совершенствования национального  законодательства  для функционирования отечественных компаний по стандартам ВТО, то есть по мировым. А в дальнейшем бизнес мог бы стать двигателем внешнеэкономической деятельности  нашей страны.</w:t>
      </w:r>
    </w:p>
    <w:p w:rsidR="00844190" w:rsidRPr="00951A45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both"/>
        <w:textAlignment w:val="baseline"/>
        <w:rPr>
          <w:b/>
          <w:color w:val="000000"/>
          <w:sz w:val="28"/>
          <w:szCs w:val="28"/>
          <w:lang w:val="kk-KZ"/>
        </w:rPr>
      </w:pPr>
      <w:r w:rsidRPr="005A1DA4">
        <w:rPr>
          <w:b/>
          <w:color w:val="000000"/>
          <w:sz w:val="28"/>
          <w:szCs w:val="28"/>
          <w:lang w:val="kk-KZ"/>
        </w:rPr>
        <w:t>Список использованной литературы</w:t>
      </w:r>
    </w:p>
    <w:p w:rsidR="00844190" w:rsidRPr="009572D9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1</w:t>
      </w:r>
      <w:r w:rsidRPr="0027095B">
        <w:rPr>
          <w:color w:val="000000"/>
          <w:sz w:val="28"/>
          <w:szCs w:val="28"/>
        </w:rPr>
        <w:t xml:space="preserve">. </w:t>
      </w:r>
      <w:r w:rsidRPr="008171BE">
        <w:rPr>
          <w:iCs/>
          <w:color w:val="000000"/>
          <w:sz w:val="28"/>
          <w:szCs w:val="28"/>
        </w:rPr>
        <w:t>Синяк Ю.В.</w:t>
      </w:r>
      <w:r w:rsidRPr="0027095B">
        <w:rPr>
          <w:i/>
          <w:iCs/>
          <w:color w:val="000000"/>
          <w:sz w:val="28"/>
          <w:szCs w:val="28"/>
        </w:rPr>
        <w:t> </w:t>
      </w:r>
      <w:r w:rsidRPr="0027095B">
        <w:rPr>
          <w:color w:val="000000"/>
          <w:sz w:val="28"/>
          <w:szCs w:val="28"/>
        </w:rPr>
        <w:t>Экономическая оценка потенциала мировых запасов нефти и газа // Проблемы прогнозирования</w:t>
      </w:r>
      <w:r w:rsidRPr="008171BE">
        <w:rPr>
          <w:iCs/>
          <w:color w:val="000000"/>
          <w:sz w:val="28"/>
          <w:szCs w:val="28"/>
        </w:rPr>
        <w:t>Синяк Ю.В.</w:t>
      </w:r>
      <w:r w:rsidRPr="0027095B">
        <w:rPr>
          <w:i/>
          <w:iCs/>
          <w:color w:val="000000"/>
          <w:sz w:val="28"/>
          <w:szCs w:val="28"/>
        </w:rPr>
        <w:t> </w:t>
      </w:r>
      <w:r w:rsidRPr="0027095B">
        <w:rPr>
          <w:color w:val="000000"/>
          <w:sz w:val="28"/>
          <w:szCs w:val="28"/>
        </w:rPr>
        <w:t>Экономическая оценка потенциала мировых запасов нефти и газа // Проблемы прогнозирования</w:t>
      </w:r>
      <w:r>
        <w:rPr>
          <w:color w:val="000000"/>
          <w:sz w:val="28"/>
          <w:szCs w:val="28"/>
        </w:rPr>
        <w:t>. — 2015. — № 6. — С. 86–107</w:t>
      </w:r>
      <w:r w:rsidRPr="009572D9">
        <w:rPr>
          <w:color w:val="000000"/>
          <w:sz w:val="28"/>
          <w:szCs w:val="28"/>
        </w:rPr>
        <w:t>//https://ideas.repec.org/a/scn/009162/16564252.html</w:t>
      </w:r>
    </w:p>
    <w:p w:rsidR="00844190" w:rsidRPr="009572D9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 xml:space="preserve">2. </w:t>
      </w:r>
      <w:r w:rsidRPr="0027095B">
        <w:rPr>
          <w:color w:val="000000"/>
          <w:sz w:val="28"/>
          <w:szCs w:val="28"/>
        </w:rPr>
        <w:t xml:space="preserve">Закон РК "Об иностранных инвестициях" от 8 января 2003 года </w:t>
      </w:r>
      <w:r w:rsidRPr="009572D9">
        <w:rPr>
          <w:color w:val="000000"/>
          <w:sz w:val="28"/>
          <w:szCs w:val="28"/>
        </w:rPr>
        <w:t>//http://keden.kz/ru/zakon.php?id=14244</w:t>
      </w:r>
    </w:p>
    <w:p w:rsidR="00844190" w:rsidRPr="00273362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</w:t>
      </w:r>
      <w:r w:rsidRPr="0027095B">
        <w:rPr>
          <w:color w:val="000000"/>
          <w:sz w:val="28"/>
          <w:szCs w:val="28"/>
        </w:rPr>
        <w:t>.Предпринимательский кодекс РК от 29 октября 2015 года</w:t>
      </w:r>
      <w:r w:rsidRPr="00273362">
        <w:rPr>
          <w:color w:val="000000"/>
          <w:sz w:val="28"/>
          <w:szCs w:val="28"/>
        </w:rPr>
        <w:t>//https://online.zakon.kz/Document/?doc_id=38259854</w:t>
      </w:r>
    </w:p>
    <w:p w:rsidR="00844190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8171BE">
        <w:rPr>
          <w:color w:val="000000"/>
          <w:sz w:val="28"/>
          <w:szCs w:val="28"/>
        </w:rPr>
        <w:t>Казахстанский крупный бизнес установил рекорд по прибыли// https://informburo.kz/novosti/kazahstanskiy-krupnyy-biznes-ustanovil-rekord-po-pribyli.html</w:t>
      </w:r>
    </w:p>
    <w:p w:rsidR="00844190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8171BE">
        <w:rPr>
          <w:color w:val="000000"/>
          <w:sz w:val="28"/>
          <w:szCs w:val="28"/>
        </w:rPr>
        <w:t>Крупный бизнес теряет активность//https://kapital.kz/business/70132/krupnyj-biznes-teryaet-aktivnost.html</w:t>
      </w:r>
    </w:p>
    <w:p w:rsidR="00844190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both"/>
        <w:textAlignment w:val="baseline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6</w:t>
      </w:r>
      <w:r w:rsidRPr="0027095B">
        <w:rPr>
          <w:color w:val="000000"/>
          <w:sz w:val="28"/>
          <w:szCs w:val="28"/>
        </w:rPr>
        <w:t>. Бакыт А.Б. Развитие малого и среднего бизнеса в Республике Казахстан// Студенческий научный форум 2015</w:t>
      </w:r>
      <w:r w:rsidRPr="00EF0938">
        <w:rPr>
          <w:color w:val="000000"/>
          <w:sz w:val="28"/>
          <w:szCs w:val="28"/>
        </w:rPr>
        <w:t>//</w:t>
      </w:r>
      <w:hyperlink r:id="rId7" w:history="1">
        <w:r w:rsidRPr="00D03049">
          <w:rPr>
            <w:rStyle w:val="Hyperlink"/>
            <w:color w:val="auto"/>
            <w:sz w:val="28"/>
            <w:szCs w:val="28"/>
            <w:u w:val="none"/>
          </w:rPr>
          <w:t>https://scienceforum.ru/2015/article/2015017973</w:t>
        </w:r>
      </w:hyperlink>
    </w:p>
    <w:p w:rsidR="00844190" w:rsidRPr="00D82A61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right"/>
        <w:textAlignment w:val="baseline"/>
        <w:rPr>
          <w:color w:val="000000"/>
          <w:sz w:val="28"/>
          <w:szCs w:val="28"/>
          <w:lang w:val="kk-KZ"/>
        </w:rPr>
      </w:pPr>
      <w:r w:rsidRPr="00D82A61">
        <w:rPr>
          <w:b/>
          <w:color w:val="000000"/>
          <w:sz w:val="28"/>
          <w:szCs w:val="28"/>
          <w:lang w:val="kk-KZ"/>
        </w:rPr>
        <w:t>Научный руководитель:</w:t>
      </w:r>
    </w:p>
    <w:p w:rsidR="00844190" w:rsidRPr="00D82A61" w:rsidRDefault="00844190" w:rsidP="001C5AC4">
      <w:pPr>
        <w:pStyle w:val="NormalWeb"/>
        <w:spacing w:before="0" w:beforeAutospacing="0" w:after="0" w:afterAutospacing="0" w:line="360" w:lineRule="auto"/>
        <w:ind w:firstLine="567"/>
        <w:jc w:val="right"/>
        <w:textAlignment w:val="baseline"/>
        <w:rPr>
          <w:color w:val="000000"/>
          <w:sz w:val="28"/>
          <w:szCs w:val="28"/>
          <w:lang w:val="kk-KZ"/>
        </w:rPr>
      </w:pPr>
      <w:r w:rsidRPr="00D82A61">
        <w:rPr>
          <w:color w:val="000000"/>
          <w:sz w:val="28"/>
          <w:szCs w:val="28"/>
          <w:lang w:val="kk-KZ"/>
        </w:rPr>
        <w:t>кандидат исторических наук  Ибрагимова Гульнара Ералиевна</w:t>
      </w:r>
      <w:r>
        <w:rPr>
          <w:color w:val="000000"/>
          <w:sz w:val="28"/>
          <w:szCs w:val="28"/>
          <w:lang w:val="kk-KZ"/>
        </w:rPr>
        <w:t>.</w:t>
      </w:r>
    </w:p>
    <w:sectPr w:rsidR="00844190" w:rsidRPr="00D82A61" w:rsidSect="003E3CFD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190" w:rsidRDefault="00844190">
      <w:r>
        <w:separator/>
      </w:r>
    </w:p>
  </w:endnote>
  <w:endnote w:type="continuationSeparator" w:id="1">
    <w:p w:rsidR="00844190" w:rsidRDefault="00844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190" w:rsidRDefault="00844190" w:rsidP="00A665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4190" w:rsidRDefault="00844190" w:rsidP="0026618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190" w:rsidRDefault="00844190" w:rsidP="00A665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44190" w:rsidRDefault="00844190" w:rsidP="0026618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190" w:rsidRDefault="00844190">
      <w:r>
        <w:separator/>
      </w:r>
    </w:p>
  </w:footnote>
  <w:footnote w:type="continuationSeparator" w:id="1">
    <w:p w:rsidR="00844190" w:rsidRDefault="008441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A736C"/>
    <w:multiLevelType w:val="multilevel"/>
    <w:tmpl w:val="682A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F23E69"/>
    <w:multiLevelType w:val="hybridMultilevel"/>
    <w:tmpl w:val="149AA83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78F179D5"/>
    <w:multiLevelType w:val="multilevel"/>
    <w:tmpl w:val="9D2E6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299"/>
    <w:rsid w:val="000144C7"/>
    <w:rsid w:val="00033888"/>
    <w:rsid w:val="00047DCF"/>
    <w:rsid w:val="000A6FE3"/>
    <w:rsid w:val="000B127E"/>
    <w:rsid w:val="000B223F"/>
    <w:rsid w:val="000B22A3"/>
    <w:rsid w:val="000B3F1C"/>
    <w:rsid w:val="000C05E5"/>
    <w:rsid w:val="000F485A"/>
    <w:rsid w:val="00123CFA"/>
    <w:rsid w:val="00130724"/>
    <w:rsid w:val="00140F0E"/>
    <w:rsid w:val="001429D9"/>
    <w:rsid w:val="001A78FB"/>
    <w:rsid w:val="001B2855"/>
    <w:rsid w:val="001C5AC4"/>
    <w:rsid w:val="001F357F"/>
    <w:rsid w:val="002321A8"/>
    <w:rsid w:val="00234683"/>
    <w:rsid w:val="00266185"/>
    <w:rsid w:val="00270281"/>
    <w:rsid w:val="0027095B"/>
    <w:rsid w:val="0027278A"/>
    <w:rsid w:val="00273362"/>
    <w:rsid w:val="002D31D4"/>
    <w:rsid w:val="002E7706"/>
    <w:rsid w:val="00316025"/>
    <w:rsid w:val="00351902"/>
    <w:rsid w:val="00385928"/>
    <w:rsid w:val="00386A5E"/>
    <w:rsid w:val="00387E47"/>
    <w:rsid w:val="003966C7"/>
    <w:rsid w:val="003A6BA4"/>
    <w:rsid w:val="003D71CA"/>
    <w:rsid w:val="003E3CFD"/>
    <w:rsid w:val="00411C3D"/>
    <w:rsid w:val="00462FB1"/>
    <w:rsid w:val="004C3B9C"/>
    <w:rsid w:val="004D3F24"/>
    <w:rsid w:val="004F2D14"/>
    <w:rsid w:val="005310CB"/>
    <w:rsid w:val="0055532B"/>
    <w:rsid w:val="00565AFD"/>
    <w:rsid w:val="005738D7"/>
    <w:rsid w:val="00595544"/>
    <w:rsid w:val="005A1DA4"/>
    <w:rsid w:val="005E62C3"/>
    <w:rsid w:val="00620B40"/>
    <w:rsid w:val="00632785"/>
    <w:rsid w:val="006825B2"/>
    <w:rsid w:val="00687FB9"/>
    <w:rsid w:val="006C3B69"/>
    <w:rsid w:val="006D1807"/>
    <w:rsid w:val="006E12E7"/>
    <w:rsid w:val="00711917"/>
    <w:rsid w:val="007133B3"/>
    <w:rsid w:val="007175BF"/>
    <w:rsid w:val="007324B6"/>
    <w:rsid w:val="007338C8"/>
    <w:rsid w:val="0074204D"/>
    <w:rsid w:val="00787A8E"/>
    <w:rsid w:val="00790D65"/>
    <w:rsid w:val="007C13CC"/>
    <w:rsid w:val="007D2A33"/>
    <w:rsid w:val="007E3C2A"/>
    <w:rsid w:val="00813B37"/>
    <w:rsid w:val="008171BE"/>
    <w:rsid w:val="00844190"/>
    <w:rsid w:val="00863884"/>
    <w:rsid w:val="008A388B"/>
    <w:rsid w:val="008D24F9"/>
    <w:rsid w:val="008F206C"/>
    <w:rsid w:val="00907929"/>
    <w:rsid w:val="00913D2E"/>
    <w:rsid w:val="00932CA3"/>
    <w:rsid w:val="00951A45"/>
    <w:rsid w:val="009572D9"/>
    <w:rsid w:val="00980B13"/>
    <w:rsid w:val="009838E4"/>
    <w:rsid w:val="009864EB"/>
    <w:rsid w:val="009A5946"/>
    <w:rsid w:val="009F0C05"/>
    <w:rsid w:val="009F3FF5"/>
    <w:rsid w:val="00A02729"/>
    <w:rsid w:val="00A15933"/>
    <w:rsid w:val="00A23665"/>
    <w:rsid w:val="00A26F83"/>
    <w:rsid w:val="00A34A4E"/>
    <w:rsid w:val="00A45F55"/>
    <w:rsid w:val="00A616B1"/>
    <w:rsid w:val="00A66595"/>
    <w:rsid w:val="00A71B19"/>
    <w:rsid w:val="00A91ED9"/>
    <w:rsid w:val="00A974D1"/>
    <w:rsid w:val="00AA38FA"/>
    <w:rsid w:val="00AA6CB6"/>
    <w:rsid w:val="00AD4014"/>
    <w:rsid w:val="00AE10B6"/>
    <w:rsid w:val="00B07C17"/>
    <w:rsid w:val="00B10328"/>
    <w:rsid w:val="00B10350"/>
    <w:rsid w:val="00B83983"/>
    <w:rsid w:val="00BA2F03"/>
    <w:rsid w:val="00BC4953"/>
    <w:rsid w:val="00BE33FA"/>
    <w:rsid w:val="00C1759C"/>
    <w:rsid w:val="00C22080"/>
    <w:rsid w:val="00C23462"/>
    <w:rsid w:val="00C35D3C"/>
    <w:rsid w:val="00C47E30"/>
    <w:rsid w:val="00C77471"/>
    <w:rsid w:val="00CB0946"/>
    <w:rsid w:val="00CF36CA"/>
    <w:rsid w:val="00D03049"/>
    <w:rsid w:val="00D07B09"/>
    <w:rsid w:val="00D143A8"/>
    <w:rsid w:val="00D60FD5"/>
    <w:rsid w:val="00D82A61"/>
    <w:rsid w:val="00D9464B"/>
    <w:rsid w:val="00DA6A89"/>
    <w:rsid w:val="00DD5635"/>
    <w:rsid w:val="00DE788C"/>
    <w:rsid w:val="00E046B5"/>
    <w:rsid w:val="00E33806"/>
    <w:rsid w:val="00E8369F"/>
    <w:rsid w:val="00E857A2"/>
    <w:rsid w:val="00EA17FE"/>
    <w:rsid w:val="00EA3719"/>
    <w:rsid w:val="00EB0795"/>
    <w:rsid w:val="00EC63CD"/>
    <w:rsid w:val="00EC6AD0"/>
    <w:rsid w:val="00EE6299"/>
    <w:rsid w:val="00EE7A79"/>
    <w:rsid w:val="00EF0938"/>
    <w:rsid w:val="00F05F0B"/>
    <w:rsid w:val="00F43A8A"/>
    <w:rsid w:val="00F473B0"/>
    <w:rsid w:val="00F53E8A"/>
    <w:rsid w:val="00FB23EB"/>
    <w:rsid w:val="00FC7982"/>
    <w:rsid w:val="00FE2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CA3"/>
    <w:pPr>
      <w:spacing w:after="200" w:line="276" w:lineRule="auto"/>
    </w:pPr>
    <w:rPr>
      <w:lang w:val="ru-RU" w:eastAsia="ru-RU"/>
    </w:rPr>
  </w:style>
  <w:style w:type="paragraph" w:styleId="Heading2">
    <w:name w:val="heading 2"/>
    <w:basedOn w:val="Normal"/>
    <w:link w:val="Heading2Char"/>
    <w:uiPriority w:val="99"/>
    <w:qFormat/>
    <w:rsid w:val="005E62C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E62C3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rsid w:val="00EE62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EE6299"/>
    <w:rPr>
      <w:rFonts w:cs="Times New Roman"/>
      <w:i/>
      <w:iCs/>
    </w:rPr>
  </w:style>
  <w:style w:type="paragraph" w:customStyle="1" w:styleId="style33">
    <w:name w:val="style33"/>
    <w:basedOn w:val="Normal"/>
    <w:uiPriority w:val="99"/>
    <w:rsid w:val="00EC6A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EC6AD0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EC6AD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03049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6618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34B4"/>
    <w:rPr>
      <w:lang w:val="ru-RU" w:eastAsia="ru-RU"/>
    </w:rPr>
  </w:style>
  <w:style w:type="character" w:styleId="PageNumber">
    <w:name w:val="page number"/>
    <w:basedOn w:val="DefaultParagraphFont"/>
    <w:uiPriority w:val="99"/>
    <w:rsid w:val="0026618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5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5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cienceforum.ru/2015/article/20150179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8487</Words>
  <Characters>4839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Аина</dc:creator>
  <cp:keywords/>
  <dc:description/>
  <cp:lastModifiedBy>Admin</cp:lastModifiedBy>
  <cp:revision>3</cp:revision>
  <cp:lastPrinted>2019-01-29T05:47:00Z</cp:lastPrinted>
  <dcterms:created xsi:type="dcterms:W3CDTF">2019-01-29T05:57:00Z</dcterms:created>
  <dcterms:modified xsi:type="dcterms:W3CDTF">2019-01-29T11:43:00Z</dcterms:modified>
</cp:coreProperties>
</file>