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940" w:rsidRPr="00E17F51" w:rsidRDefault="00F64940" w:rsidP="00E17F51">
      <w:pPr>
        <w:spacing w:after="0" w:line="240" w:lineRule="auto"/>
        <w:ind w:left="6237"/>
        <w:jc w:val="right"/>
        <w:rPr>
          <w:rFonts w:ascii="Times New Roman" w:hAnsi="Times New Roman"/>
          <w:b/>
          <w:sz w:val="28"/>
          <w:szCs w:val="28"/>
          <w:lang w:val="kk-KZ"/>
        </w:rPr>
      </w:pPr>
      <w:r w:rsidRPr="00E17F51">
        <w:rPr>
          <w:rFonts w:ascii="Times New Roman" w:hAnsi="Times New Roman"/>
          <w:b/>
          <w:sz w:val="28"/>
          <w:szCs w:val="28"/>
          <w:lang w:val="kk-KZ"/>
        </w:rPr>
        <w:t xml:space="preserve">Динара </w:t>
      </w:r>
      <w:r w:rsidRPr="00E17F51">
        <w:rPr>
          <w:rFonts w:ascii="Times New Roman" w:hAnsi="Times New Roman"/>
          <w:b/>
          <w:sz w:val="28"/>
          <w:szCs w:val="28"/>
        </w:rPr>
        <w:t>Таженова</w:t>
      </w:r>
    </w:p>
    <w:p w:rsidR="00F64940" w:rsidRPr="00E17F51" w:rsidRDefault="00F64940" w:rsidP="00E17F51">
      <w:pPr>
        <w:spacing w:after="0" w:line="240" w:lineRule="auto"/>
        <w:ind w:firstLine="5387"/>
        <w:jc w:val="right"/>
        <w:rPr>
          <w:rFonts w:ascii="Times New Roman" w:hAnsi="Times New Roman"/>
          <w:b/>
          <w:sz w:val="28"/>
          <w:szCs w:val="28"/>
          <w:lang w:val="kk-KZ"/>
        </w:rPr>
      </w:pPr>
      <w:r w:rsidRPr="00E17F51">
        <w:rPr>
          <w:rFonts w:ascii="Times New Roman" w:hAnsi="Times New Roman"/>
          <w:b/>
          <w:sz w:val="28"/>
          <w:szCs w:val="28"/>
          <w:shd w:val="clear" w:color="auto" w:fill="FFFFFF"/>
        </w:rPr>
        <w:t>(Астана,</w:t>
      </w:r>
      <w:r w:rsidRPr="00E17F51">
        <w:rPr>
          <w:rFonts w:ascii="Times New Roman" w:hAnsi="Times New Roman"/>
          <w:b/>
          <w:sz w:val="28"/>
          <w:szCs w:val="28"/>
          <w:lang w:val="kk-KZ"/>
        </w:rPr>
        <w:t xml:space="preserve"> Казахстан)</w:t>
      </w:r>
    </w:p>
    <w:p w:rsidR="00F64940" w:rsidRPr="00E17F51" w:rsidRDefault="00F64940" w:rsidP="00E17F51">
      <w:pPr>
        <w:spacing w:after="0" w:line="240" w:lineRule="auto"/>
        <w:ind w:left="6237"/>
        <w:jc w:val="right"/>
        <w:rPr>
          <w:rFonts w:ascii="Times New Roman" w:hAnsi="Times New Roman"/>
          <w:b/>
          <w:sz w:val="28"/>
          <w:szCs w:val="28"/>
          <w:lang w:val="kk-KZ"/>
        </w:rPr>
      </w:pPr>
    </w:p>
    <w:p w:rsidR="00F64940" w:rsidRPr="00CD5151" w:rsidRDefault="00F64940" w:rsidP="00834759">
      <w:pPr>
        <w:spacing w:after="0" w:line="240" w:lineRule="auto"/>
        <w:ind w:left="6237"/>
        <w:rPr>
          <w:rFonts w:ascii="Times New Roman" w:hAnsi="Times New Roman"/>
          <w:i/>
          <w:sz w:val="28"/>
          <w:szCs w:val="28"/>
          <w:lang w:val="kk-KZ"/>
        </w:rPr>
      </w:pPr>
      <w:r w:rsidRPr="00834759">
        <w:rPr>
          <w:rFonts w:ascii="Times New Roman" w:hAnsi="Times New Roman"/>
          <w:i/>
          <w:sz w:val="28"/>
          <w:szCs w:val="28"/>
        </w:rPr>
        <w:t xml:space="preserve"> </w:t>
      </w:r>
      <w:r>
        <w:rPr>
          <w:rFonts w:ascii="Times New Roman" w:hAnsi="Times New Roman"/>
          <w:i/>
          <w:sz w:val="28"/>
          <w:szCs w:val="28"/>
          <w:lang w:val="kk-KZ"/>
        </w:rPr>
        <w:t xml:space="preserve"> </w:t>
      </w:r>
    </w:p>
    <w:p w:rsidR="00F64940" w:rsidRDefault="00F64940" w:rsidP="00CD5151">
      <w:pPr>
        <w:spacing w:after="0" w:line="240" w:lineRule="auto"/>
        <w:jc w:val="center"/>
        <w:rPr>
          <w:rFonts w:ascii="Times New Roman" w:hAnsi="Times New Roman"/>
          <w:b/>
          <w:sz w:val="28"/>
          <w:szCs w:val="28"/>
        </w:rPr>
      </w:pPr>
      <w:r>
        <w:rPr>
          <w:rFonts w:ascii="Times New Roman" w:hAnsi="Times New Roman"/>
          <w:b/>
          <w:sz w:val="28"/>
          <w:szCs w:val="28"/>
          <w:lang w:val="kk-KZ"/>
        </w:rPr>
        <w:t xml:space="preserve">К  </w:t>
      </w:r>
      <w:r w:rsidRPr="00670C12">
        <w:rPr>
          <w:rFonts w:ascii="Times New Roman" w:hAnsi="Times New Roman"/>
          <w:b/>
          <w:sz w:val="28"/>
          <w:szCs w:val="28"/>
        </w:rPr>
        <w:t>ПРОБЛЕМ</w:t>
      </w:r>
      <w:r>
        <w:rPr>
          <w:rFonts w:ascii="Times New Roman" w:hAnsi="Times New Roman"/>
          <w:b/>
          <w:sz w:val="28"/>
          <w:szCs w:val="28"/>
          <w:lang w:val="kk-KZ"/>
        </w:rPr>
        <w:t>Е</w:t>
      </w:r>
      <w:r>
        <w:rPr>
          <w:rFonts w:ascii="Times New Roman" w:hAnsi="Times New Roman"/>
          <w:b/>
          <w:sz w:val="28"/>
          <w:szCs w:val="28"/>
        </w:rPr>
        <w:t xml:space="preserve"> ИНТЕЛЛЕ</w:t>
      </w:r>
      <w:r w:rsidRPr="00670C12">
        <w:rPr>
          <w:rFonts w:ascii="Times New Roman" w:hAnsi="Times New Roman"/>
          <w:b/>
          <w:sz w:val="28"/>
          <w:szCs w:val="28"/>
        </w:rPr>
        <w:t>К</w:t>
      </w:r>
      <w:r>
        <w:rPr>
          <w:rFonts w:ascii="Times New Roman" w:hAnsi="Times New Roman"/>
          <w:b/>
          <w:sz w:val="28"/>
          <w:szCs w:val="28"/>
        </w:rPr>
        <w:t>Т</w:t>
      </w:r>
      <w:r w:rsidRPr="00670C12">
        <w:rPr>
          <w:rFonts w:ascii="Times New Roman" w:hAnsi="Times New Roman"/>
          <w:b/>
          <w:sz w:val="28"/>
          <w:szCs w:val="28"/>
        </w:rPr>
        <w:t xml:space="preserve">УАЛЬНОГО </w:t>
      </w:r>
      <w:r>
        <w:rPr>
          <w:rFonts w:ascii="Times New Roman" w:hAnsi="Times New Roman"/>
          <w:b/>
          <w:sz w:val="28"/>
          <w:szCs w:val="28"/>
        </w:rPr>
        <w:t>РЕСУРСА ГОСУДАРСТВЕННОГО ОРГАНА</w:t>
      </w:r>
    </w:p>
    <w:p w:rsidR="00F64940" w:rsidRDefault="00F64940" w:rsidP="00670C12">
      <w:pPr>
        <w:spacing w:after="0" w:line="240" w:lineRule="auto"/>
        <w:jc w:val="both"/>
        <w:rPr>
          <w:rFonts w:ascii="Times New Roman" w:hAnsi="Times New Roman"/>
          <w:b/>
          <w:sz w:val="28"/>
          <w:szCs w:val="28"/>
        </w:rPr>
      </w:pPr>
    </w:p>
    <w:p w:rsidR="00F64940" w:rsidRDefault="00F64940" w:rsidP="0009751F">
      <w:pPr>
        <w:spacing w:after="0" w:line="240" w:lineRule="auto"/>
        <w:ind w:firstLine="708"/>
        <w:jc w:val="both"/>
        <w:rPr>
          <w:rFonts w:ascii="Times New Roman" w:hAnsi="Times New Roman"/>
          <w:sz w:val="28"/>
          <w:szCs w:val="28"/>
        </w:rPr>
      </w:pPr>
      <w:r w:rsidRPr="00670C12">
        <w:rPr>
          <w:rFonts w:ascii="Times New Roman" w:hAnsi="Times New Roman"/>
          <w:sz w:val="28"/>
          <w:szCs w:val="28"/>
        </w:rPr>
        <w:t xml:space="preserve">В </w:t>
      </w:r>
      <w:r>
        <w:rPr>
          <w:rFonts w:ascii="Times New Roman" w:hAnsi="Times New Roman"/>
          <w:sz w:val="28"/>
          <w:szCs w:val="28"/>
        </w:rPr>
        <w:t xml:space="preserve">рамках одной из институциональных реформ, определенных Планом Нации </w:t>
      </w:r>
      <w:r>
        <w:rPr>
          <w:rFonts w:ascii="Times New Roman" w:hAnsi="Times New Roman"/>
          <w:sz w:val="28"/>
          <w:szCs w:val="28"/>
          <w:lang w:val="kk-KZ"/>
        </w:rPr>
        <w:t>«</w:t>
      </w:r>
      <w:r>
        <w:rPr>
          <w:rFonts w:ascii="Times New Roman" w:hAnsi="Times New Roman"/>
          <w:sz w:val="28"/>
          <w:szCs w:val="28"/>
        </w:rPr>
        <w:t>100 конкретных шагов</w:t>
      </w:r>
      <w:r>
        <w:rPr>
          <w:rFonts w:ascii="Times New Roman" w:hAnsi="Times New Roman"/>
          <w:sz w:val="28"/>
          <w:szCs w:val="28"/>
          <w:lang w:val="kk-KZ"/>
        </w:rPr>
        <w:t>»</w:t>
      </w:r>
      <w:r>
        <w:rPr>
          <w:rFonts w:ascii="Times New Roman" w:hAnsi="Times New Roman"/>
          <w:sz w:val="28"/>
          <w:szCs w:val="28"/>
        </w:rPr>
        <w:t xml:space="preserve"> формирование профессионального государственного аппарата должно основываться на принципе меритократии</w:t>
      </w:r>
      <w:r>
        <w:rPr>
          <w:rFonts w:ascii="Times New Roman" w:hAnsi="Times New Roman"/>
          <w:sz w:val="28"/>
          <w:szCs w:val="28"/>
          <w:lang w:val="kk-KZ"/>
        </w:rPr>
        <w:t xml:space="preserve">, который </w:t>
      </w:r>
      <w:r>
        <w:rPr>
          <w:rFonts w:ascii="Times New Roman" w:hAnsi="Times New Roman"/>
          <w:sz w:val="28"/>
          <w:szCs w:val="28"/>
        </w:rPr>
        <w:t xml:space="preserve">предусматривает отбор на государственную службу наиболее одаренных и способных служащих, с последующим продвижением по ней. </w:t>
      </w:r>
    </w:p>
    <w:p w:rsidR="00F64940" w:rsidRDefault="00F64940" w:rsidP="0009751F">
      <w:pPr>
        <w:spacing w:after="0" w:line="240" w:lineRule="auto"/>
        <w:ind w:firstLine="708"/>
        <w:jc w:val="both"/>
        <w:rPr>
          <w:rFonts w:ascii="Times New Roman" w:hAnsi="Times New Roman"/>
          <w:sz w:val="28"/>
          <w:szCs w:val="28"/>
        </w:rPr>
      </w:pPr>
      <w:r>
        <w:rPr>
          <w:rFonts w:ascii="Times New Roman" w:hAnsi="Times New Roman"/>
          <w:sz w:val="28"/>
          <w:szCs w:val="28"/>
        </w:rPr>
        <w:t>Поступив на государственную службу, государственный служащий приступает к выполнению своих должностных обязанностей. Вышеуказанная норма является стимулом для государственных служащих подходить к рабочему процессу с большим творческим подходом. Более того, с учетом собственных новшеств, креативности и своего видения определенного вопроса либо ситуации, стимулирует создавать</w:t>
      </w:r>
      <w:r>
        <w:rPr>
          <w:rFonts w:ascii="Times New Roman" w:hAnsi="Times New Roman"/>
          <w:sz w:val="28"/>
          <w:szCs w:val="28"/>
          <w:lang w:val="kk-KZ"/>
        </w:rPr>
        <w:t xml:space="preserve"> решения, которые можно считать</w:t>
      </w:r>
      <w:r>
        <w:rPr>
          <w:rFonts w:ascii="Times New Roman" w:hAnsi="Times New Roman"/>
          <w:sz w:val="28"/>
          <w:szCs w:val="28"/>
        </w:rPr>
        <w:t xml:space="preserve"> </w:t>
      </w:r>
      <w:r>
        <w:rPr>
          <w:rFonts w:ascii="Times New Roman" w:hAnsi="Times New Roman"/>
          <w:sz w:val="28"/>
          <w:szCs w:val="28"/>
          <w:lang w:val="kk-KZ"/>
        </w:rPr>
        <w:t xml:space="preserve">результатом </w:t>
      </w:r>
      <w:r>
        <w:rPr>
          <w:rFonts w:ascii="Times New Roman" w:hAnsi="Times New Roman"/>
          <w:sz w:val="28"/>
          <w:szCs w:val="28"/>
        </w:rPr>
        <w:t>интеллектуальн</w:t>
      </w:r>
      <w:r>
        <w:rPr>
          <w:rFonts w:ascii="Times New Roman" w:hAnsi="Times New Roman"/>
          <w:sz w:val="28"/>
          <w:szCs w:val="28"/>
          <w:lang w:val="kk-KZ"/>
        </w:rPr>
        <w:t>ого</w:t>
      </w:r>
      <w:r>
        <w:rPr>
          <w:rFonts w:ascii="Times New Roman" w:hAnsi="Times New Roman"/>
          <w:sz w:val="28"/>
          <w:szCs w:val="28"/>
        </w:rPr>
        <w:t xml:space="preserve"> труда, что в совокупности и является содержанием интеллектуального ресурса </w:t>
      </w:r>
      <w:r>
        <w:rPr>
          <w:rFonts w:ascii="Times New Roman" w:hAnsi="Times New Roman"/>
          <w:sz w:val="28"/>
          <w:szCs w:val="28"/>
          <w:lang w:val="kk-KZ"/>
        </w:rPr>
        <w:t xml:space="preserve">любого </w:t>
      </w:r>
      <w:r>
        <w:rPr>
          <w:rFonts w:ascii="Times New Roman" w:hAnsi="Times New Roman"/>
          <w:sz w:val="28"/>
          <w:szCs w:val="28"/>
        </w:rPr>
        <w:t xml:space="preserve">государственного органа. </w:t>
      </w:r>
    </w:p>
    <w:p w:rsidR="00F64940" w:rsidRPr="00A17E77" w:rsidRDefault="00F64940" w:rsidP="00670C12">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И</w:t>
      </w:r>
      <w:r>
        <w:rPr>
          <w:rFonts w:ascii="Times New Roman" w:hAnsi="Times New Roman"/>
          <w:sz w:val="28"/>
          <w:szCs w:val="28"/>
        </w:rPr>
        <w:t xml:space="preserve">нтеллектуальный ресурс можно смело ставить в один ряд с такими ресурсами как энергетический, минерально-сырьевой, человеческий и т.п. Его основное отличие и преимущество в том что, данный ресурс является воспроизводимым и постоянно увеличивающимся.  Именно данный ресурс является наименее исследованным и ограниченно используемым. </w:t>
      </w:r>
      <w:r>
        <w:rPr>
          <w:rFonts w:ascii="Times New Roman" w:hAnsi="Times New Roman"/>
          <w:sz w:val="28"/>
          <w:szCs w:val="28"/>
          <w:lang w:val="kk-KZ"/>
        </w:rPr>
        <w:t>П</w:t>
      </w:r>
      <w:r>
        <w:rPr>
          <w:rFonts w:ascii="Times New Roman" w:hAnsi="Times New Roman"/>
          <w:sz w:val="28"/>
          <w:szCs w:val="28"/>
        </w:rPr>
        <w:t xml:space="preserve">ри правильном его </w:t>
      </w:r>
      <w:r>
        <w:rPr>
          <w:rFonts w:ascii="Times New Roman" w:hAnsi="Times New Roman"/>
          <w:sz w:val="28"/>
          <w:szCs w:val="28"/>
          <w:lang w:val="kk-KZ"/>
        </w:rPr>
        <w:t>комбинирова</w:t>
      </w:r>
      <w:r>
        <w:rPr>
          <w:rFonts w:ascii="Times New Roman" w:hAnsi="Times New Roman"/>
          <w:sz w:val="28"/>
          <w:szCs w:val="28"/>
        </w:rPr>
        <w:t xml:space="preserve">нии </w:t>
      </w:r>
      <w:r>
        <w:rPr>
          <w:rFonts w:ascii="Times New Roman" w:hAnsi="Times New Roman"/>
          <w:sz w:val="28"/>
          <w:szCs w:val="28"/>
          <w:lang w:val="kk-KZ"/>
        </w:rPr>
        <w:t>с</w:t>
      </w:r>
      <w:r>
        <w:rPr>
          <w:rFonts w:ascii="Times New Roman" w:hAnsi="Times New Roman"/>
          <w:sz w:val="28"/>
          <w:szCs w:val="28"/>
        </w:rPr>
        <w:t xml:space="preserve"> другим</w:t>
      </w:r>
      <w:r>
        <w:rPr>
          <w:rFonts w:ascii="Times New Roman" w:hAnsi="Times New Roman"/>
          <w:sz w:val="28"/>
          <w:szCs w:val="28"/>
          <w:lang w:val="kk-KZ"/>
        </w:rPr>
        <w:t>и</w:t>
      </w:r>
      <w:r>
        <w:rPr>
          <w:rFonts w:ascii="Times New Roman" w:hAnsi="Times New Roman"/>
          <w:sz w:val="28"/>
          <w:szCs w:val="28"/>
        </w:rPr>
        <w:t xml:space="preserve"> ресурсам</w:t>
      </w:r>
      <w:r>
        <w:rPr>
          <w:rFonts w:ascii="Times New Roman" w:hAnsi="Times New Roman"/>
          <w:sz w:val="28"/>
          <w:szCs w:val="28"/>
          <w:lang w:val="kk-KZ"/>
        </w:rPr>
        <w:t>и</w:t>
      </w:r>
      <w:r>
        <w:rPr>
          <w:rFonts w:ascii="Times New Roman" w:hAnsi="Times New Roman"/>
          <w:sz w:val="28"/>
          <w:szCs w:val="28"/>
        </w:rPr>
        <w:t xml:space="preserve"> значительно повышается их эффективность. </w:t>
      </w:r>
      <w:r>
        <w:rPr>
          <w:rFonts w:ascii="Times New Roman" w:hAnsi="Times New Roman"/>
          <w:sz w:val="28"/>
          <w:szCs w:val="28"/>
          <w:lang w:val="kk-KZ"/>
        </w:rPr>
        <w:t xml:space="preserve"> </w:t>
      </w:r>
    </w:p>
    <w:p w:rsidR="00F64940" w:rsidRDefault="00F64940" w:rsidP="00703ECA">
      <w:pPr>
        <w:spacing w:after="0" w:line="240" w:lineRule="auto"/>
        <w:ind w:firstLine="708"/>
        <w:jc w:val="both"/>
        <w:rPr>
          <w:rFonts w:ascii="Times New Roman" w:hAnsi="Times New Roman"/>
          <w:sz w:val="28"/>
          <w:szCs w:val="28"/>
        </w:rPr>
      </w:pPr>
      <w:r>
        <w:rPr>
          <w:rFonts w:ascii="Times New Roman" w:hAnsi="Times New Roman"/>
          <w:sz w:val="28"/>
          <w:szCs w:val="28"/>
        </w:rPr>
        <w:t>Результат интеллектуальной деятельности в рамках служебных обязанностей регистрируется и охраняется Законом Республики Казахстан «Об авторском праве и смежных правах». К этому же числу и относится результат интеллектуальной деятельности государственного служащего, созданного в рамках служебной деятельности. И это</w:t>
      </w:r>
      <w:r>
        <w:rPr>
          <w:rFonts w:ascii="Times New Roman" w:hAnsi="Times New Roman"/>
          <w:sz w:val="28"/>
          <w:szCs w:val="28"/>
          <w:lang w:val="kk-KZ"/>
        </w:rPr>
        <w:t>,</w:t>
      </w:r>
      <w:r>
        <w:rPr>
          <w:rFonts w:ascii="Times New Roman" w:hAnsi="Times New Roman"/>
          <w:sz w:val="28"/>
          <w:szCs w:val="28"/>
        </w:rPr>
        <w:t xml:space="preserve"> на наш взгляд</w:t>
      </w:r>
      <w:r>
        <w:rPr>
          <w:rFonts w:ascii="Times New Roman" w:hAnsi="Times New Roman"/>
          <w:sz w:val="28"/>
          <w:szCs w:val="28"/>
          <w:lang w:val="kk-KZ"/>
        </w:rPr>
        <w:t>,</w:t>
      </w:r>
      <w:r>
        <w:rPr>
          <w:rFonts w:ascii="Times New Roman" w:hAnsi="Times New Roman"/>
          <w:sz w:val="28"/>
          <w:szCs w:val="28"/>
        </w:rPr>
        <w:t xml:space="preserve"> и есть проблема, требующая правового регулирования. </w:t>
      </w:r>
    </w:p>
    <w:p w:rsidR="00F64940" w:rsidRDefault="00F64940" w:rsidP="00402382">
      <w:pPr>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sz w:val="28"/>
          <w:szCs w:val="28"/>
        </w:rPr>
        <w:t xml:space="preserve">Государственные служащие представляют собой социальную группу, состоящую из индивидуальных субъектов права, осуществляющих на возмездных началах определенные социально необходимые функции и выполняющих задачи учрежденных и действующих государственных органов и организаций. Именно такое определение дается </w:t>
      </w:r>
      <w:r w:rsidRPr="002E269C">
        <w:rPr>
          <w:rFonts w:ascii="Times New Roman" w:hAnsi="Times New Roman"/>
          <w:color w:val="000000"/>
          <w:sz w:val="28"/>
          <w:szCs w:val="28"/>
          <w:shd w:val="clear" w:color="auto" w:fill="FFFFFF"/>
        </w:rPr>
        <w:t>российск</w:t>
      </w:r>
      <w:r>
        <w:rPr>
          <w:rFonts w:ascii="Times New Roman" w:hAnsi="Times New Roman"/>
          <w:color w:val="000000"/>
          <w:sz w:val="28"/>
          <w:szCs w:val="28"/>
          <w:shd w:val="clear" w:color="auto" w:fill="FFFFFF"/>
        </w:rPr>
        <w:t>им</w:t>
      </w:r>
      <w:r w:rsidRPr="002E269C">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административистом, профессором</w:t>
      </w:r>
      <w:r w:rsidRPr="002E269C">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Ю.Н. Стариловым</w:t>
      </w:r>
      <w:r w:rsidRPr="002E269C">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Именно он выделяет такую отрасль права как </w:t>
      </w:r>
      <w:r>
        <w:rPr>
          <w:rFonts w:ascii="Times New Roman" w:hAnsi="Times New Roman"/>
          <w:color w:val="000000"/>
          <w:sz w:val="28"/>
          <w:szCs w:val="28"/>
          <w:shd w:val="clear" w:color="auto" w:fill="FFFFFF"/>
          <w:lang w:val="kk-KZ"/>
        </w:rPr>
        <w:t>«</w:t>
      </w:r>
      <w:r>
        <w:rPr>
          <w:rFonts w:ascii="Times New Roman" w:hAnsi="Times New Roman"/>
          <w:color w:val="000000"/>
          <w:sz w:val="28"/>
          <w:szCs w:val="28"/>
          <w:shd w:val="clear" w:color="auto" w:fill="FFFFFF"/>
        </w:rPr>
        <w:t>служебное право</w:t>
      </w:r>
      <w:r>
        <w:rPr>
          <w:rFonts w:ascii="Times New Roman" w:hAnsi="Times New Roman"/>
          <w:color w:val="000000"/>
          <w:sz w:val="28"/>
          <w:szCs w:val="28"/>
          <w:shd w:val="clear" w:color="auto" w:fill="FFFFFF"/>
          <w:lang w:val="kk-KZ"/>
        </w:rPr>
        <w:t>»</w:t>
      </w:r>
      <w:r>
        <w:rPr>
          <w:rFonts w:ascii="Times New Roman" w:hAnsi="Times New Roman"/>
          <w:color w:val="000000"/>
          <w:sz w:val="28"/>
          <w:szCs w:val="28"/>
          <w:shd w:val="clear" w:color="auto" w:fill="FFFFFF"/>
        </w:rPr>
        <w:t xml:space="preserve">.  </w:t>
      </w:r>
    </w:p>
    <w:p w:rsidR="00F64940" w:rsidRDefault="00F64940" w:rsidP="00402382">
      <w:pPr>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sz w:val="28"/>
          <w:szCs w:val="28"/>
        </w:rPr>
        <w:t>Служебное право – это новое явление в правовой системе. Не все ученые-юристы</w:t>
      </w:r>
      <w:r>
        <w:rPr>
          <w:rFonts w:ascii="Times New Roman" w:hAnsi="Times New Roman"/>
          <w:sz w:val="28"/>
          <w:szCs w:val="28"/>
          <w:lang w:val="kk-KZ"/>
        </w:rPr>
        <w:t xml:space="preserve"> и практики</w:t>
      </w:r>
      <w:r>
        <w:rPr>
          <w:rFonts w:ascii="Times New Roman" w:hAnsi="Times New Roman"/>
          <w:sz w:val="28"/>
          <w:szCs w:val="28"/>
        </w:rPr>
        <w:t xml:space="preserve"> разделяют мнение о самостоятельности и выделения служебного права от административного права. На наш взгляд</w:t>
      </w:r>
      <w:r>
        <w:rPr>
          <w:rFonts w:ascii="Times New Roman" w:hAnsi="Times New Roman"/>
          <w:sz w:val="28"/>
          <w:szCs w:val="28"/>
          <w:lang w:val="kk-KZ"/>
        </w:rPr>
        <w:t>,</w:t>
      </w:r>
      <w:r>
        <w:rPr>
          <w:rFonts w:ascii="Times New Roman" w:hAnsi="Times New Roman"/>
          <w:sz w:val="28"/>
          <w:szCs w:val="28"/>
        </w:rPr>
        <w:t xml:space="preserve"> в основе служебного права лежит уникальный институт государственный службы.</w:t>
      </w:r>
    </w:p>
    <w:p w:rsidR="00F64940" w:rsidRDefault="00F64940" w:rsidP="00596250">
      <w:pPr>
        <w:spacing w:after="0" w:line="240" w:lineRule="auto"/>
        <w:ind w:firstLine="708"/>
        <w:jc w:val="both"/>
        <w:rPr>
          <w:rFonts w:ascii="Times New Roman" w:hAnsi="Times New Roman"/>
          <w:sz w:val="28"/>
          <w:szCs w:val="28"/>
        </w:rPr>
      </w:pPr>
      <w:r>
        <w:rPr>
          <w:rFonts w:ascii="Times New Roman" w:hAnsi="Times New Roman"/>
          <w:sz w:val="28"/>
          <w:szCs w:val="28"/>
          <w:lang w:val="kk-KZ"/>
        </w:rPr>
        <w:t>Г</w:t>
      </w:r>
      <w:r>
        <w:rPr>
          <w:rFonts w:ascii="Times New Roman" w:hAnsi="Times New Roman"/>
          <w:sz w:val="28"/>
          <w:szCs w:val="28"/>
        </w:rPr>
        <w:t xml:space="preserve">осударственный служащий, выполняя свои должностные обязанности создает объект интеллектуальной собственности в рамках служебной деятельности. При этом он не может дать ему свое имя, и в случае дальнейшего его продвижения и даже внедрения результатов на государственном либо общественном уровне, данный результат останется общим, безымянным. При достижении успешного и эффективного результат никто и не узнает автора - государственного служащего, будет лишь указан государственный орган как инициатор и разработчик. Безусловно, есть и обратная сторона, негативная, в случае провала также будет известен автор неудачного проекта либо предложения. </w:t>
      </w:r>
    </w:p>
    <w:p w:rsidR="00F64940" w:rsidRDefault="00F64940" w:rsidP="00703ECA">
      <w:pPr>
        <w:spacing w:after="0" w:line="240" w:lineRule="auto"/>
        <w:ind w:firstLine="708"/>
        <w:jc w:val="both"/>
        <w:rPr>
          <w:rFonts w:ascii="Times New Roman" w:hAnsi="Times New Roman"/>
          <w:sz w:val="28"/>
          <w:szCs w:val="28"/>
        </w:rPr>
      </w:pPr>
      <w:r>
        <w:rPr>
          <w:rFonts w:ascii="Times New Roman" w:hAnsi="Times New Roman"/>
          <w:sz w:val="28"/>
          <w:szCs w:val="28"/>
        </w:rPr>
        <w:t>Государственный служащий, создавая интеллектуальный труд, тем самым создает так называемый интеллектуальный ресурс</w:t>
      </w:r>
      <w:r w:rsidRPr="00B75D80">
        <w:rPr>
          <w:rFonts w:ascii="Times New Roman" w:hAnsi="Times New Roman"/>
          <w:sz w:val="28"/>
          <w:szCs w:val="28"/>
        </w:rPr>
        <w:t xml:space="preserve"> </w:t>
      </w:r>
      <w:r>
        <w:rPr>
          <w:rFonts w:ascii="Times New Roman" w:hAnsi="Times New Roman"/>
          <w:sz w:val="28"/>
          <w:szCs w:val="28"/>
        </w:rPr>
        <w:t>государственного органа. Появляется необходимость управлять им,  поддерживая наиболее талантливых и способных авторов - государственных служащих в виде закрепления за ними авторского права государственного служащего на результат, созданный в рамках служебной деятельности. По нашему мнению, это положительно отразится на уменьшении текучки кадров и перемещении с одного государственного органа в другой. Поощряя своих сотрудников, государственный орган сможет не только управлять интеллектуальным ресурсом</w:t>
      </w:r>
      <w:r>
        <w:rPr>
          <w:rFonts w:ascii="Times New Roman" w:hAnsi="Times New Roman"/>
          <w:sz w:val="28"/>
          <w:szCs w:val="28"/>
          <w:lang w:val="kk-KZ"/>
        </w:rPr>
        <w:t>, но и</w:t>
      </w:r>
      <w:r>
        <w:rPr>
          <w:rFonts w:ascii="Times New Roman" w:hAnsi="Times New Roman"/>
          <w:sz w:val="28"/>
          <w:szCs w:val="28"/>
        </w:rPr>
        <w:t xml:space="preserve">   постоянно наращивать. </w:t>
      </w:r>
    </w:p>
    <w:p w:rsidR="00F64940" w:rsidRDefault="00F64940" w:rsidP="00703ECA">
      <w:pPr>
        <w:spacing w:after="0" w:line="240" w:lineRule="auto"/>
        <w:ind w:firstLine="708"/>
        <w:jc w:val="both"/>
        <w:rPr>
          <w:rFonts w:ascii="Times New Roman" w:hAnsi="Times New Roman"/>
          <w:sz w:val="28"/>
          <w:szCs w:val="28"/>
        </w:rPr>
      </w:pPr>
      <w:r>
        <w:rPr>
          <w:rFonts w:ascii="Times New Roman" w:hAnsi="Times New Roman"/>
          <w:sz w:val="28"/>
          <w:szCs w:val="28"/>
        </w:rPr>
        <w:t>Одним из отличительных признаков рассматриваемого объекта будет являться механизм финансирования его создания. Безусловно, будут привлечены средства республикан</w:t>
      </w:r>
      <w:bookmarkStart w:id="0" w:name="_GoBack"/>
      <w:bookmarkEnd w:id="0"/>
      <w:r>
        <w:rPr>
          <w:rFonts w:ascii="Times New Roman" w:hAnsi="Times New Roman"/>
          <w:sz w:val="28"/>
          <w:szCs w:val="28"/>
        </w:rPr>
        <w:t xml:space="preserve">ского или местных бюджетов. И здесь </w:t>
      </w:r>
      <w:r>
        <w:rPr>
          <w:rFonts w:ascii="Times New Roman" w:hAnsi="Times New Roman"/>
          <w:sz w:val="28"/>
          <w:szCs w:val="28"/>
          <w:lang w:val="kk-KZ"/>
        </w:rPr>
        <w:t xml:space="preserve"> </w:t>
      </w:r>
      <w:r>
        <w:rPr>
          <w:rFonts w:ascii="Times New Roman" w:hAnsi="Times New Roman"/>
          <w:sz w:val="28"/>
          <w:szCs w:val="28"/>
        </w:rPr>
        <w:t xml:space="preserve">уже четко </w:t>
      </w:r>
      <w:r>
        <w:rPr>
          <w:rFonts w:ascii="Times New Roman" w:hAnsi="Times New Roman"/>
          <w:sz w:val="28"/>
          <w:szCs w:val="28"/>
          <w:lang w:val="kk-KZ"/>
        </w:rPr>
        <w:t>виден</w:t>
      </w:r>
      <w:r>
        <w:rPr>
          <w:rFonts w:ascii="Times New Roman" w:hAnsi="Times New Roman"/>
          <w:sz w:val="28"/>
          <w:szCs w:val="28"/>
        </w:rPr>
        <w:t xml:space="preserve"> способ государственного регулирования не только бюджетных средств, но и создаваемого объекта интеллектуальной собственности. Данный механизм дает право государственному органу безвозмездно оставлять за собой право на созданный объект. Но при этом, не исключены и меры поощрения при положительном исходе. Государственный орган и государственный служащий будут особыми субъектами в данных правоотношения</w:t>
      </w:r>
      <w:r>
        <w:rPr>
          <w:rFonts w:ascii="Times New Roman" w:hAnsi="Times New Roman"/>
          <w:sz w:val="28"/>
          <w:szCs w:val="28"/>
          <w:lang w:val="kk-KZ"/>
        </w:rPr>
        <w:t>х</w:t>
      </w:r>
      <w:r>
        <w:rPr>
          <w:rFonts w:ascii="Times New Roman" w:hAnsi="Times New Roman"/>
          <w:sz w:val="28"/>
          <w:szCs w:val="28"/>
        </w:rPr>
        <w:t>.</w:t>
      </w:r>
    </w:p>
    <w:p w:rsidR="00F64940" w:rsidRDefault="00F64940" w:rsidP="008A4D5C">
      <w:pPr>
        <w:spacing w:after="0" w:line="240" w:lineRule="auto"/>
        <w:ind w:firstLine="708"/>
        <w:jc w:val="both"/>
        <w:rPr>
          <w:rFonts w:ascii="Times New Roman" w:hAnsi="Times New Roman"/>
          <w:sz w:val="28"/>
          <w:szCs w:val="28"/>
        </w:rPr>
      </w:pPr>
      <w:r>
        <w:rPr>
          <w:rFonts w:ascii="Times New Roman" w:hAnsi="Times New Roman"/>
          <w:sz w:val="28"/>
          <w:szCs w:val="28"/>
        </w:rPr>
        <w:t>На наш взгляд, целесообразно внести дополнение в казахстанское законодательство по вопросам интеллектуальной собственности, следующего содержания: «Государственная регистрация документов, созданных государственными служащими в результате служебной деятельности производится уполномоченным органом в установленные сроки. Правообладателем указывается государственный служащий с принадлежностью к государственному органу».</w:t>
      </w:r>
    </w:p>
    <w:p w:rsidR="00F64940" w:rsidRDefault="00F64940" w:rsidP="00703ECA">
      <w:pPr>
        <w:spacing w:after="0" w:line="240" w:lineRule="auto"/>
        <w:ind w:firstLine="708"/>
        <w:jc w:val="both"/>
        <w:rPr>
          <w:rFonts w:ascii="Times New Roman" w:hAnsi="Times New Roman"/>
          <w:sz w:val="28"/>
          <w:szCs w:val="28"/>
        </w:rPr>
      </w:pPr>
      <w:r>
        <w:rPr>
          <w:rFonts w:ascii="Times New Roman" w:hAnsi="Times New Roman"/>
          <w:sz w:val="28"/>
          <w:szCs w:val="28"/>
        </w:rPr>
        <w:t>Таким образом, правовой режим интеллектуального ресурса государственного органа будет более подкреплен.</w:t>
      </w:r>
    </w:p>
    <w:p w:rsidR="00F64940" w:rsidRDefault="00F64940" w:rsidP="005D2ABB">
      <w:pPr>
        <w:spacing w:after="0" w:line="240" w:lineRule="auto"/>
        <w:ind w:firstLine="708"/>
        <w:jc w:val="both"/>
        <w:rPr>
          <w:rFonts w:ascii="Times New Roman" w:hAnsi="Times New Roman"/>
          <w:sz w:val="28"/>
          <w:szCs w:val="28"/>
        </w:rPr>
      </w:pPr>
      <w:r>
        <w:rPr>
          <w:rFonts w:ascii="Times New Roman" w:hAnsi="Times New Roman"/>
          <w:sz w:val="28"/>
          <w:szCs w:val="28"/>
        </w:rPr>
        <w:t>По примеру Росси</w:t>
      </w:r>
      <w:r>
        <w:rPr>
          <w:rFonts w:ascii="Times New Roman" w:hAnsi="Times New Roman"/>
          <w:sz w:val="28"/>
          <w:szCs w:val="28"/>
          <w:lang w:val="kk-KZ"/>
        </w:rPr>
        <w:t>йской Федерации</w:t>
      </w:r>
      <w:r>
        <w:rPr>
          <w:rFonts w:ascii="Times New Roman" w:hAnsi="Times New Roman"/>
          <w:sz w:val="28"/>
          <w:szCs w:val="28"/>
        </w:rPr>
        <w:t>, следует отметить, что в патентном праве институт служебного результата интеллектуальной деятельности в той или иной форме гарантирует интересы работодателя, ограждая его от конкурентов. При этом можно смело говорить о том, что именно в России служебное право динамично развивается как отдельная отрасль права.</w:t>
      </w:r>
    </w:p>
    <w:p w:rsidR="00F64940" w:rsidRDefault="00F64940" w:rsidP="00670C12">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настоящее время правовое регулирование интеллектуального ресурса государственного органа законодательно не закреплено в национальном законодательстве Республики Казахстан. Но опираясь на принцип меритократии, есть вероятность, что выдвинутое предложение найдет свое место среди норм, относящихся к охране и защите интеллектуальных прав. </w:t>
      </w:r>
    </w:p>
    <w:p w:rsidR="00F64940" w:rsidRDefault="00F64940" w:rsidP="00670C12">
      <w:pPr>
        <w:spacing w:after="0" w:line="240" w:lineRule="auto"/>
        <w:ind w:firstLine="708"/>
        <w:jc w:val="both"/>
        <w:rPr>
          <w:rFonts w:ascii="Times New Roman" w:hAnsi="Times New Roman"/>
          <w:sz w:val="28"/>
          <w:szCs w:val="28"/>
        </w:rPr>
      </w:pPr>
    </w:p>
    <w:p w:rsidR="00F64940" w:rsidRDefault="00F64940" w:rsidP="00670C12">
      <w:pPr>
        <w:spacing w:after="0" w:line="240" w:lineRule="auto"/>
        <w:ind w:firstLine="708"/>
        <w:jc w:val="both"/>
        <w:rPr>
          <w:rFonts w:ascii="Times New Roman" w:hAnsi="Times New Roman"/>
          <w:sz w:val="28"/>
          <w:szCs w:val="28"/>
        </w:rPr>
      </w:pPr>
    </w:p>
    <w:p w:rsidR="00F64940" w:rsidRDefault="00F64940" w:rsidP="00834759">
      <w:pPr>
        <w:spacing w:after="0" w:line="240" w:lineRule="auto"/>
        <w:jc w:val="both"/>
        <w:rPr>
          <w:rFonts w:ascii="Times New Roman" w:hAnsi="Times New Roman"/>
          <w:sz w:val="28"/>
          <w:szCs w:val="28"/>
        </w:rPr>
      </w:pPr>
    </w:p>
    <w:p w:rsidR="00F64940" w:rsidRDefault="00F64940" w:rsidP="00670C12">
      <w:pPr>
        <w:spacing w:after="0" w:line="240" w:lineRule="auto"/>
        <w:ind w:firstLine="708"/>
        <w:jc w:val="both"/>
        <w:rPr>
          <w:rFonts w:ascii="Times New Roman" w:hAnsi="Times New Roman"/>
          <w:b/>
          <w:sz w:val="28"/>
          <w:szCs w:val="28"/>
        </w:rPr>
      </w:pPr>
      <w:r w:rsidRPr="00834759">
        <w:rPr>
          <w:rFonts w:ascii="Times New Roman" w:hAnsi="Times New Roman"/>
          <w:b/>
          <w:sz w:val="28"/>
          <w:szCs w:val="28"/>
        </w:rPr>
        <w:t>Список литературы:</w:t>
      </w:r>
    </w:p>
    <w:p w:rsidR="00F64940" w:rsidRDefault="00F64940" w:rsidP="000250FC">
      <w:pPr>
        <w:pStyle w:val="ListParagraph"/>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Лачина Е.А. К вопросу о правовом режиме служебных результатов интеллектуальной деятельности // Правовая политика и правовая жизнь</w:t>
      </w:r>
      <w:r>
        <w:rPr>
          <w:rFonts w:ascii="Times New Roman" w:hAnsi="Times New Roman"/>
          <w:sz w:val="28"/>
          <w:szCs w:val="28"/>
          <w:lang w:val="kk-KZ"/>
        </w:rPr>
        <w:t>.</w:t>
      </w:r>
      <w:r>
        <w:rPr>
          <w:rFonts w:ascii="Times New Roman" w:hAnsi="Times New Roman"/>
          <w:sz w:val="28"/>
          <w:szCs w:val="28"/>
        </w:rPr>
        <w:t xml:space="preserve"> 2016</w:t>
      </w:r>
      <w:r>
        <w:rPr>
          <w:rFonts w:ascii="Times New Roman" w:hAnsi="Times New Roman"/>
          <w:sz w:val="28"/>
          <w:szCs w:val="28"/>
          <w:lang w:val="kk-KZ"/>
        </w:rPr>
        <w:t>.</w:t>
      </w:r>
      <w:r w:rsidRPr="008A4D5C">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lang w:val="kk-KZ"/>
        </w:rPr>
        <w:t xml:space="preserve"> </w:t>
      </w:r>
      <w:r>
        <w:rPr>
          <w:rFonts w:ascii="Times New Roman" w:hAnsi="Times New Roman"/>
          <w:sz w:val="28"/>
          <w:szCs w:val="28"/>
        </w:rPr>
        <w:t>3</w:t>
      </w:r>
      <w:r>
        <w:rPr>
          <w:rFonts w:ascii="Times New Roman" w:hAnsi="Times New Roman"/>
          <w:sz w:val="28"/>
          <w:szCs w:val="28"/>
          <w:lang w:val="kk-KZ"/>
        </w:rPr>
        <w:t xml:space="preserve"> </w:t>
      </w:r>
      <w:r>
        <w:rPr>
          <w:rFonts w:ascii="Times New Roman" w:hAnsi="Times New Roman"/>
          <w:sz w:val="28"/>
          <w:szCs w:val="28"/>
        </w:rPr>
        <w:t>(64).</w:t>
      </w:r>
    </w:p>
    <w:p w:rsidR="00F64940" w:rsidRDefault="00F64940" w:rsidP="000250FC">
      <w:pPr>
        <w:pStyle w:val="ListParagraph"/>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Старилов Ю.Н. Государственная служба и служебное право в России: Спорные вопросы и дискуссия // Административное право и процесс</w:t>
      </w:r>
      <w:r>
        <w:rPr>
          <w:rFonts w:ascii="Times New Roman" w:hAnsi="Times New Roman"/>
          <w:sz w:val="28"/>
          <w:szCs w:val="28"/>
          <w:lang w:val="kk-KZ"/>
        </w:rPr>
        <w:t>.</w:t>
      </w:r>
      <w:r>
        <w:rPr>
          <w:rFonts w:ascii="Times New Roman" w:hAnsi="Times New Roman"/>
          <w:sz w:val="28"/>
          <w:szCs w:val="28"/>
        </w:rPr>
        <w:t xml:space="preserve"> 2014</w:t>
      </w:r>
      <w:r>
        <w:rPr>
          <w:rFonts w:ascii="Times New Roman" w:hAnsi="Times New Roman"/>
          <w:sz w:val="28"/>
          <w:szCs w:val="28"/>
          <w:lang w:val="kk-KZ"/>
        </w:rPr>
        <w:t>.</w:t>
      </w:r>
      <w:r w:rsidRPr="008A4D5C">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lang w:val="kk-KZ"/>
        </w:rPr>
        <w:t xml:space="preserve"> </w:t>
      </w:r>
      <w:r>
        <w:rPr>
          <w:rFonts w:ascii="Times New Roman" w:hAnsi="Times New Roman"/>
          <w:sz w:val="28"/>
          <w:szCs w:val="28"/>
        </w:rPr>
        <w:t>3</w:t>
      </w:r>
      <w:r>
        <w:rPr>
          <w:rFonts w:ascii="Times New Roman" w:hAnsi="Times New Roman"/>
          <w:sz w:val="28"/>
          <w:szCs w:val="28"/>
          <w:lang w:val="kk-KZ"/>
        </w:rPr>
        <w:t xml:space="preserve"> </w:t>
      </w:r>
      <w:r>
        <w:rPr>
          <w:rFonts w:ascii="Times New Roman" w:hAnsi="Times New Roman"/>
          <w:sz w:val="28"/>
          <w:szCs w:val="28"/>
        </w:rPr>
        <w:t xml:space="preserve">(9). </w:t>
      </w:r>
    </w:p>
    <w:p w:rsidR="00F64940" w:rsidRDefault="00F64940" w:rsidP="000250FC">
      <w:pPr>
        <w:pStyle w:val="ListParagraph"/>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Старилов Ю.Н. Служебное право /</w:t>
      </w:r>
      <w:r>
        <w:rPr>
          <w:rFonts w:ascii="Times New Roman" w:hAnsi="Times New Roman"/>
          <w:sz w:val="28"/>
          <w:szCs w:val="28"/>
          <w:lang w:val="kk-KZ"/>
        </w:rPr>
        <w:t xml:space="preserve"> </w:t>
      </w:r>
      <w:r>
        <w:rPr>
          <w:rFonts w:ascii="Times New Roman" w:hAnsi="Times New Roman"/>
          <w:sz w:val="28"/>
          <w:szCs w:val="28"/>
        </w:rPr>
        <w:t>Учебник</w:t>
      </w:r>
      <w:r>
        <w:rPr>
          <w:rFonts w:ascii="Times New Roman" w:hAnsi="Times New Roman"/>
          <w:sz w:val="28"/>
          <w:szCs w:val="28"/>
          <w:lang w:val="kk-KZ"/>
        </w:rPr>
        <w:t>. - М.: Изд-во БЕК</w:t>
      </w:r>
      <w:r>
        <w:rPr>
          <w:rFonts w:ascii="Times New Roman" w:hAnsi="Times New Roman"/>
          <w:sz w:val="28"/>
          <w:szCs w:val="28"/>
        </w:rPr>
        <w:t>, 1996.</w:t>
      </w:r>
    </w:p>
    <w:p w:rsidR="00F64940" w:rsidRDefault="00F64940" w:rsidP="000250FC">
      <w:pPr>
        <w:pStyle w:val="ListParagraph"/>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Татаркин А.И. Интеллектуальный ресурс общества: сущность, классификация и роль в социально-экономическом развити</w:t>
      </w:r>
      <w:r>
        <w:rPr>
          <w:rFonts w:ascii="Times New Roman" w:hAnsi="Times New Roman"/>
          <w:sz w:val="28"/>
          <w:szCs w:val="28"/>
          <w:lang w:val="kk-KZ"/>
        </w:rPr>
        <w:t>и</w:t>
      </w:r>
      <w:r>
        <w:rPr>
          <w:rFonts w:ascii="Times New Roman" w:hAnsi="Times New Roman"/>
          <w:sz w:val="28"/>
          <w:szCs w:val="28"/>
        </w:rPr>
        <w:t xml:space="preserve"> // Бизнес, менеджмент и право</w:t>
      </w:r>
      <w:r>
        <w:rPr>
          <w:rFonts w:ascii="Times New Roman" w:hAnsi="Times New Roman"/>
          <w:sz w:val="28"/>
          <w:szCs w:val="28"/>
          <w:lang w:val="kk-KZ"/>
        </w:rPr>
        <w:t>.</w:t>
      </w:r>
      <w:r>
        <w:rPr>
          <w:rFonts w:ascii="Times New Roman" w:hAnsi="Times New Roman"/>
          <w:sz w:val="28"/>
          <w:szCs w:val="28"/>
        </w:rPr>
        <w:t xml:space="preserve"> 2010</w:t>
      </w:r>
      <w:r>
        <w:rPr>
          <w:rFonts w:ascii="Times New Roman" w:hAnsi="Times New Roman"/>
          <w:sz w:val="28"/>
          <w:szCs w:val="28"/>
          <w:lang w:val="kk-KZ"/>
        </w:rPr>
        <w:t>.</w:t>
      </w:r>
      <w:r>
        <w:rPr>
          <w:rFonts w:ascii="Times New Roman" w:hAnsi="Times New Roman"/>
          <w:sz w:val="28"/>
          <w:szCs w:val="28"/>
        </w:rPr>
        <w:t xml:space="preserve"> №</w:t>
      </w:r>
      <w:r>
        <w:rPr>
          <w:rFonts w:ascii="Times New Roman" w:hAnsi="Times New Roman"/>
          <w:sz w:val="28"/>
          <w:szCs w:val="28"/>
          <w:lang w:val="kk-KZ"/>
        </w:rPr>
        <w:t xml:space="preserve"> </w:t>
      </w:r>
      <w:r>
        <w:rPr>
          <w:rFonts w:ascii="Times New Roman" w:hAnsi="Times New Roman"/>
          <w:sz w:val="28"/>
          <w:szCs w:val="28"/>
        </w:rPr>
        <w:t xml:space="preserve">2.     </w:t>
      </w:r>
    </w:p>
    <w:p w:rsidR="00F64940" w:rsidRPr="00834759" w:rsidRDefault="00F64940" w:rsidP="00834759">
      <w:pPr>
        <w:spacing w:after="0" w:line="240" w:lineRule="auto"/>
        <w:jc w:val="both"/>
        <w:rPr>
          <w:rFonts w:ascii="Times New Roman" w:hAnsi="Times New Roman"/>
          <w:sz w:val="28"/>
          <w:szCs w:val="28"/>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Default="00F64940" w:rsidP="00670C12">
      <w:pPr>
        <w:spacing w:after="0" w:line="240" w:lineRule="auto"/>
        <w:ind w:firstLine="708"/>
        <w:jc w:val="both"/>
        <w:rPr>
          <w:rFonts w:ascii="Times New Roman" w:hAnsi="Times New Roman"/>
          <w:sz w:val="28"/>
          <w:szCs w:val="28"/>
          <w:lang w:val="kk-KZ"/>
        </w:rPr>
      </w:pPr>
    </w:p>
    <w:p w:rsidR="00F64940" w:rsidRPr="00E17F51" w:rsidRDefault="00F64940" w:rsidP="00670C12">
      <w:pPr>
        <w:spacing w:after="0" w:line="240" w:lineRule="auto"/>
        <w:ind w:firstLine="708"/>
        <w:jc w:val="both"/>
        <w:rPr>
          <w:rFonts w:ascii="Times New Roman" w:hAnsi="Times New Roman"/>
          <w:b/>
          <w:sz w:val="28"/>
          <w:szCs w:val="28"/>
          <w:lang w:val="kk-KZ"/>
        </w:rPr>
      </w:pPr>
    </w:p>
    <w:p w:rsidR="00F64940" w:rsidRPr="00E17F51" w:rsidRDefault="00F64940" w:rsidP="00CD5151">
      <w:pPr>
        <w:pStyle w:val="NormalWeb"/>
        <w:kinsoku w:val="0"/>
        <w:overflowPunct w:val="0"/>
        <w:spacing w:before="0" w:beforeAutospacing="0" w:after="0" w:afterAutospacing="0"/>
        <w:jc w:val="right"/>
        <w:textAlignment w:val="baseline"/>
        <w:rPr>
          <w:b/>
          <w:bCs/>
          <w:iCs/>
          <w:kern w:val="24"/>
          <w:sz w:val="28"/>
          <w:szCs w:val="28"/>
          <w:lang w:val="kk-KZ"/>
        </w:rPr>
      </w:pPr>
      <w:r w:rsidRPr="00E17F51">
        <w:rPr>
          <w:b/>
          <w:bCs/>
          <w:iCs/>
          <w:kern w:val="24"/>
          <w:sz w:val="28"/>
          <w:szCs w:val="28"/>
          <w:lang w:val="kk-KZ"/>
        </w:rPr>
        <w:t>Научный руководитель:</w:t>
      </w:r>
    </w:p>
    <w:p w:rsidR="00F64940" w:rsidRPr="00D13D2F" w:rsidRDefault="00F64940" w:rsidP="00CD5151">
      <w:pPr>
        <w:pStyle w:val="NormalWeb"/>
        <w:kinsoku w:val="0"/>
        <w:overflowPunct w:val="0"/>
        <w:spacing w:before="0" w:beforeAutospacing="0" w:after="0" w:afterAutospacing="0"/>
        <w:jc w:val="right"/>
        <w:textAlignment w:val="baseline"/>
        <w:rPr>
          <w:sz w:val="28"/>
          <w:szCs w:val="28"/>
        </w:rPr>
      </w:pPr>
      <w:r>
        <w:rPr>
          <w:bCs/>
          <w:iCs/>
          <w:kern w:val="24"/>
          <w:sz w:val="28"/>
          <w:szCs w:val="28"/>
          <w:lang w:val="kk-KZ"/>
        </w:rPr>
        <w:t xml:space="preserve">к.ю.н. Примашев Нурзада Маханбетович. </w:t>
      </w:r>
    </w:p>
    <w:p w:rsidR="00F64940" w:rsidRPr="00D13D2F" w:rsidRDefault="00F64940" w:rsidP="00CD5151">
      <w:pPr>
        <w:spacing w:after="0" w:line="360" w:lineRule="auto"/>
        <w:contextualSpacing/>
        <w:jc w:val="right"/>
        <w:rPr>
          <w:rFonts w:ascii="Times New Roman" w:hAnsi="Times New Roman"/>
          <w:sz w:val="28"/>
          <w:szCs w:val="28"/>
        </w:rPr>
      </w:pPr>
    </w:p>
    <w:sectPr w:rsidR="00F64940" w:rsidRPr="00D13D2F" w:rsidSect="00834759">
      <w:pgSz w:w="11906" w:h="16838"/>
      <w:pgMar w:top="1418" w:right="851" w:bottom="1418"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C70538"/>
    <w:multiLevelType w:val="hybridMultilevel"/>
    <w:tmpl w:val="009A6FEA"/>
    <w:lvl w:ilvl="0" w:tplc="8A06ADC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C12"/>
    <w:rsid w:val="000154CC"/>
    <w:rsid w:val="000250FC"/>
    <w:rsid w:val="00052649"/>
    <w:rsid w:val="0009751F"/>
    <w:rsid w:val="00191E04"/>
    <w:rsid w:val="002A6E62"/>
    <w:rsid w:val="002E269C"/>
    <w:rsid w:val="003F3A7D"/>
    <w:rsid w:val="00402382"/>
    <w:rsid w:val="00404A5F"/>
    <w:rsid w:val="00496EF5"/>
    <w:rsid w:val="004E634D"/>
    <w:rsid w:val="005148C6"/>
    <w:rsid w:val="00596250"/>
    <w:rsid w:val="005D2ABB"/>
    <w:rsid w:val="006650EC"/>
    <w:rsid w:val="00670C12"/>
    <w:rsid w:val="00695F97"/>
    <w:rsid w:val="00703ECA"/>
    <w:rsid w:val="00762B9E"/>
    <w:rsid w:val="00820208"/>
    <w:rsid w:val="00834759"/>
    <w:rsid w:val="008827C1"/>
    <w:rsid w:val="008A4D5C"/>
    <w:rsid w:val="008D1F23"/>
    <w:rsid w:val="00935D8D"/>
    <w:rsid w:val="00A17E77"/>
    <w:rsid w:val="00AA75D6"/>
    <w:rsid w:val="00B2620B"/>
    <w:rsid w:val="00B75D80"/>
    <w:rsid w:val="00B93924"/>
    <w:rsid w:val="00CD5151"/>
    <w:rsid w:val="00CF2FFE"/>
    <w:rsid w:val="00D13D2F"/>
    <w:rsid w:val="00E17F51"/>
    <w:rsid w:val="00F37613"/>
    <w:rsid w:val="00F64940"/>
    <w:rsid w:val="00FC436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C6"/>
    <w:pPr>
      <w:spacing w:after="200" w:line="276" w:lineRule="auto"/>
    </w:pPr>
    <w:rPr>
      <w:lang w:val="ru-RU" w:eastAsia="en-US"/>
    </w:rPr>
  </w:style>
  <w:style w:type="paragraph" w:styleId="Heading1">
    <w:name w:val="heading 1"/>
    <w:basedOn w:val="Normal"/>
    <w:next w:val="Normal"/>
    <w:link w:val="Heading1Char"/>
    <w:uiPriority w:val="99"/>
    <w:qFormat/>
    <w:rsid w:val="00834759"/>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9"/>
    <w:qFormat/>
    <w:rsid w:val="0083475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4759"/>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834759"/>
    <w:rPr>
      <w:rFonts w:ascii="Times New Roman" w:hAnsi="Times New Roman" w:cs="Times New Roman"/>
      <w:b/>
      <w:bCs/>
      <w:sz w:val="36"/>
      <w:szCs w:val="36"/>
      <w:lang w:eastAsia="ru-RU"/>
    </w:rPr>
  </w:style>
  <w:style w:type="paragraph" w:styleId="ListParagraph">
    <w:name w:val="List Paragraph"/>
    <w:basedOn w:val="Normal"/>
    <w:uiPriority w:val="99"/>
    <w:qFormat/>
    <w:rsid w:val="00834759"/>
    <w:pPr>
      <w:ind w:left="720"/>
      <w:contextualSpacing/>
    </w:pPr>
  </w:style>
  <w:style w:type="character" w:styleId="Hyperlink">
    <w:name w:val="Hyperlink"/>
    <w:basedOn w:val="DefaultParagraphFont"/>
    <w:uiPriority w:val="99"/>
    <w:semiHidden/>
    <w:rsid w:val="00834759"/>
    <w:rPr>
      <w:rFonts w:cs="Times New Roman"/>
      <w:color w:val="0000FF"/>
      <w:u w:val="single"/>
    </w:rPr>
  </w:style>
  <w:style w:type="paragraph" w:customStyle="1" w:styleId="site-slogan">
    <w:name w:val="site-slogan"/>
    <w:basedOn w:val="Normal"/>
    <w:uiPriority w:val="99"/>
    <w:rsid w:val="00834759"/>
    <w:pPr>
      <w:spacing w:before="100" w:beforeAutospacing="1" w:after="100" w:afterAutospacing="1" w:line="240" w:lineRule="auto"/>
    </w:pPr>
    <w:rPr>
      <w:rFonts w:ascii="Times New Roman" w:eastAsia="Times New Roman" w:hAnsi="Times New Roman"/>
      <w:sz w:val="24"/>
      <w:szCs w:val="24"/>
      <w:lang w:eastAsia="ru-RU"/>
    </w:rPr>
  </w:style>
  <w:style w:type="paragraph" w:styleId="NormalWeb">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1 Знак"/>
    <w:basedOn w:val="Normal"/>
    <w:link w:val="NormalWebChar"/>
    <w:uiPriority w:val="99"/>
    <w:rsid w:val="00CD515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WebChar">
    <w:name w:val="Normal (Web) Char"/>
    <w:aliases w:val="Обычный (Web) Char,Знак4 Char,Обычный (Web) Знак Знак Знак Знак Char,Обычный (Web) Знак Знак Знак Знак Знак Знак Знак Знак Знак Char,Обычный (Web) Знак Знак Знак Знак Знак Char,Обычный (Web) Знак Char,Знак4 Знак Знак Char"/>
    <w:basedOn w:val="DefaultParagraphFont"/>
    <w:link w:val="NormalWeb"/>
    <w:uiPriority w:val="99"/>
    <w:locked/>
    <w:rsid w:val="00CD5151"/>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51009657">
      <w:marLeft w:val="0"/>
      <w:marRight w:val="0"/>
      <w:marTop w:val="0"/>
      <w:marBottom w:val="0"/>
      <w:divBdr>
        <w:top w:val="none" w:sz="0" w:space="0" w:color="auto"/>
        <w:left w:val="none" w:sz="0" w:space="0" w:color="auto"/>
        <w:bottom w:val="none" w:sz="0" w:space="0" w:color="auto"/>
        <w:right w:val="none" w:sz="0" w:space="0" w:color="auto"/>
      </w:divBdr>
    </w:div>
    <w:div w:id="751009658">
      <w:marLeft w:val="0"/>
      <w:marRight w:val="0"/>
      <w:marTop w:val="0"/>
      <w:marBottom w:val="0"/>
      <w:divBdr>
        <w:top w:val="none" w:sz="0" w:space="0" w:color="auto"/>
        <w:left w:val="none" w:sz="0" w:space="0" w:color="auto"/>
        <w:bottom w:val="none" w:sz="0" w:space="0" w:color="auto"/>
        <w:right w:val="none" w:sz="0" w:space="0" w:color="auto"/>
      </w:divBdr>
    </w:div>
    <w:div w:id="7510096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4</Pages>
  <Words>3969</Words>
  <Characters>2263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fgsdsd</dc:creator>
  <cp:keywords/>
  <dc:description/>
  <cp:lastModifiedBy>Admin</cp:lastModifiedBy>
  <cp:revision>5</cp:revision>
  <dcterms:created xsi:type="dcterms:W3CDTF">2017-03-18T07:35:00Z</dcterms:created>
  <dcterms:modified xsi:type="dcterms:W3CDTF">2017-03-26T18:25:00Z</dcterms:modified>
</cp:coreProperties>
</file>