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1D" w:rsidRPr="00010573" w:rsidRDefault="00D62E1D" w:rsidP="00807C4F">
      <w:pPr>
        <w:pStyle w:val="NoSpacing"/>
        <w:spacing w:line="360" w:lineRule="auto"/>
        <w:ind w:firstLine="708"/>
        <w:jc w:val="right"/>
        <w:rPr>
          <w:rFonts w:ascii="Times New Roman" w:hAnsi="Times New Roman"/>
          <w:b/>
          <w:sz w:val="28"/>
          <w:szCs w:val="28"/>
          <w:lang w:val="kk-KZ" w:eastAsia="ru-RU"/>
        </w:rPr>
      </w:pPr>
      <w:r w:rsidRPr="00010573">
        <w:rPr>
          <w:rFonts w:ascii="Times New Roman" w:hAnsi="Times New Roman"/>
          <w:b/>
          <w:sz w:val="28"/>
          <w:szCs w:val="28"/>
          <w:lang w:val="kk-KZ" w:eastAsia="ru-RU"/>
        </w:rPr>
        <w:t xml:space="preserve">Асель Айтекова </w:t>
      </w:r>
    </w:p>
    <w:p w:rsidR="00D62E1D" w:rsidRPr="00010573" w:rsidRDefault="00D62E1D" w:rsidP="00807C4F">
      <w:pPr>
        <w:pStyle w:val="NoSpacing"/>
        <w:spacing w:line="360" w:lineRule="auto"/>
        <w:ind w:firstLine="708"/>
        <w:jc w:val="right"/>
        <w:rPr>
          <w:rFonts w:ascii="Times New Roman" w:hAnsi="Times New Roman"/>
          <w:b/>
          <w:sz w:val="28"/>
          <w:szCs w:val="28"/>
          <w:lang w:val="kk-KZ" w:eastAsia="ru-RU"/>
        </w:rPr>
      </w:pPr>
      <w:r w:rsidRPr="00010573">
        <w:rPr>
          <w:rFonts w:ascii="Times New Roman" w:hAnsi="Times New Roman"/>
          <w:b/>
          <w:sz w:val="28"/>
          <w:szCs w:val="28"/>
          <w:lang w:val="kk-KZ" w:eastAsia="ru-RU"/>
        </w:rPr>
        <w:t>(Актобе, Казахстан)</w:t>
      </w:r>
    </w:p>
    <w:p w:rsidR="00D62E1D" w:rsidRPr="00807C4F" w:rsidRDefault="00D62E1D" w:rsidP="00807C4F">
      <w:pPr>
        <w:pStyle w:val="NoSpacing"/>
        <w:spacing w:line="360" w:lineRule="auto"/>
        <w:ind w:firstLine="708"/>
        <w:jc w:val="right"/>
        <w:rPr>
          <w:rFonts w:ascii="Times New Roman" w:hAnsi="Times New Roman"/>
          <w:sz w:val="28"/>
          <w:szCs w:val="28"/>
          <w:lang w:val="kk-KZ" w:eastAsia="ru-RU"/>
        </w:rPr>
      </w:pPr>
    </w:p>
    <w:p w:rsidR="00D62E1D" w:rsidRDefault="00D62E1D" w:rsidP="00113A0D">
      <w:pPr>
        <w:pStyle w:val="NoSpacing"/>
        <w:spacing w:line="360" w:lineRule="auto"/>
        <w:jc w:val="center"/>
        <w:rPr>
          <w:rFonts w:ascii="Times New Roman" w:hAnsi="Times New Roman"/>
          <w:b/>
          <w:sz w:val="28"/>
          <w:szCs w:val="28"/>
          <w:lang w:val="kk-KZ" w:eastAsia="ru-RU"/>
        </w:rPr>
      </w:pPr>
      <w:r>
        <w:rPr>
          <w:rFonts w:ascii="Times New Roman" w:hAnsi="Times New Roman"/>
          <w:b/>
          <w:sz w:val="28"/>
          <w:szCs w:val="28"/>
          <w:lang w:val="kk-KZ" w:eastAsia="ru-RU"/>
        </w:rPr>
        <w:t>ҚАЗАҚ  ТІЛІН  ОҚЫТУДА  АҚПАРАТТЫҚ-КОММУНИКАТИВТІК ТЕХНОЛОГИЯЛАРДЫ  ҚОЛДАНУ  ЖЕТІСТІГІ</w:t>
      </w:r>
    </w:p>
    <w:p w:rsidR="00D62E1D" w:rsidRDefault="00D62E1D" w:rsidP="00113A0D">
      <w:pPr>
        <w:pStyle w:val="NoSpacing"/>
        <w:spacing w:line="360" w:lineRule="auto"/>
        <w:jc w:val="center"/>
        <w:rPr>
          <w:rFonts w:ascii="Times New Roman" w:hAnsi="Times New Roman"/>
          <w:b/>
          <w:sz w:val="28"/>
          <w:szCs w:val="28"/>
          <w:lang w:val="kk-KZ" w:eastAsia="ru-RU"/>
        </w:rPr>
      </w:pPr>
    </w:p>
    <w:p w:rsidR="00D62E1D" w:rsidRDefault="00D62E1D" w:rsidP="00C021C8">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Елімізде болып жатқан әлеуметтік-экономикалық өзгерістер, күннен - күнге үдеп келе жатқан ақпараттар ағымдары, еңбек нарығындағы бәсекелестіктің артуы жоғары оқу орнын бітірушілерге қойылатын талаптарды күшейтуде. Қазіргі кездегі білім берудегі мақсат –  жан-жақты, білімді, болашаққа жаңа көзқараспен қарай  білетін және өзгерістерге, өмір сүруге бейім, өзіндік ой-толғамы бар, қабілетті жеке тұлғаны қалыптастыру. Оқытушының билік жүргізу әдісінен арылуы, оқыту кезінде білім беретін оқытушы емес, осы білімді қызыға қабылдауға дайын студент екендігі, студенттердің оқуға деген ынтасын күшейту, өз дербестігін дамыту.</w:t>
      </w:r>
    </w:p>
    <w:p w:rsidR="00D62E1D" w:rsidRDefault="00D62E1D" w:rsidP="00C021C8">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Осыған байланысты студенттердің шығармашылық әрекетін, білімді өздігінен ізденіс арқылы табудың жолын, жалпы педагогикалық принциптерді басшылыққа алу біліктіліктерін көтеру мәселесі қойылып отырғандықтан, білім беруді ұйымдастырушы-оқытушы мен білім алушы-студенттер арасындағы қарым-қатынас дәрежесі мүлдем басқаша жаңа деңгейге көтерілуі тиіс. Осының негізінде оқыту әдістері мен оқу әрекеттері түрленіп, жұмыстың құрылымы да, мазмұны да, оны ұйымдастырудың педагогикалық-психологиялық мақсаты да кешенді түрде өзгеріске ұшырады.</w:t>
      </w:r>
    </w:p>
    <w:p w:rsidR="00D62E1D" w:rsidRDefault="00D62E1D" w:rsidP="00C021C8">
      <w:pPr>
        <w:pStyle w:val="NoSpacing"/>
        <w:spacing w:line="360" w:lineRule="auto"/>
        <w:jc w:val="both"/>
        <w:rPr>
          <w:rFonts w:ascii="Times New Roman" w:hAnsi="Times New Roman"/>
          <w:sz w:val="28"/>
          <w:szCs w:val="28"/>
          <w:lang w:val="kk-KZ" w:eastAsia="ru-RU"/>
        </w:rPr>
      </w:pPr>
      <w:r>
        <w:rPr>
          <w:rFonts w:ascii="Times New Roman" w:hAnsi="Times New Roman"/>
          <w:sz w:val="28"/>
          <w:szCs w:val="28"/>
          <w:lang w:val="kk-KZ" w:eastAsia="ru-RU"/>
        </w:rPr>
        <w:t>Осындай өзгерістерден кейін көп жылдардан бері қалыптасқан сабақ беру әдістері, оның ішінде, студенттерге дайын білімді бере салу, ұсынылған тапсырманы орындату, бір сарынды тапсырмалар жүйесі сияқты жұмыс түрлері өз актуалдығын жоғалтты.</w:t>
      </w:r>
    </w:p>
    <w:p w:rsidR="00D62E1D" w:rsidRDefault="00D62E1D" w:rsidP="00C021C8">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 xml:space="preserve">Қазақ тілі сабағы әрі тартымды, әрі қызықты, әрі сапалы болуы әр оқытушының өзіне, білім деңгейіне, кәсіби шеберлігіне байланысты. Оқу-тәрбие негізі – сабақ. Сондықтан сабақ тартымды, әсерлі, мақсаты айқын, қызықты және толық мәнді болуы тиіс. Ол – сонымен бірге басқа ұлт студенттеріне  қазақтың әдебиеті мен мәдениетін, ғылымын, өнерін насихаттайтын пән.  </w:t>
      </w:r>
    </w:p>
    <w:p w:rsidR="00D62E1D" w:rsidRDefault="00D62E1D" w:rsidP="00C021C8">
      <w:pPr>
        <w:pStyle w:val="NoSpacing"/>
        <w:spacing w:line="360" w:lineRule="auto"/>
        <w:ind w:firstLine="708"/>
        <w:jc w:val="both"/>
        <w:rPr>
          <w:rFonts w:ascii="Arial" w:hAnsi="Arial" w:cs="Arial"/>
          <w:color w:val="292929"/>
          <w:sz w:val="20"/>
          <w:szCs w:val="20"/>
          <w:shd w:val="clear" w:color="auto" w:fill="FFFFFF"/>
          <w:lang w:val="kk-KZ"/>
        </w:rPr>
      </w:pPr>
      <w:r>
        <w:rPr>
          <w:rFonts w:ascii="Times New Roman" w:hAnsi="Times New Roman"/>
          <w:sz w:val="28"/>
          <w:szCs w:val="28"/>
          <w:lang w:val="kk-KZ" w:eastAsia="ru-RU"/>
        </w:rPr>
        <w:t xml:space="preserve">Оқытушы сабақты дұрыс жоспарлап, мақсатын нақты белгілеп алмайынша көздегеніне жете алмайды. Сабақтың мазмұнын, құрылысын, дәлдігін, жұмыс жүргізу тәсілін мұқият ойластыруы қажет. Сабақта жаңа технология ретінде ақпараттық-коммуникативтік технологияларды </w:t>
      </w:r>
      <w:r>
        <w:rPr>
          <w:rFonts w:ascii="Times New Roman" w:hAnsi="Times New Roman"/>
          <w:sz w:val="28"/>
          <w:szCs w:val="28"/>
          <w:shd w:val="clear" w:color="auto" w:fill="FFFFFF"/>
          <w:lang w:val="kk-KZ"/>
        </w:rPr>
        <w:t>пайдалануда  өткізілетін сабақтарды  жоспарлаудың негізгі талаптары:</w:t>
      </w:r>
      <w:r>
        <w:rPr>
          <w:rFonts w:ascii="Arial" w:hAnsi="Arial" w:cs="Arial"/>
          <w:color w:val="292929"/>
          <w:sz w:val="20"/>
          <w:szCs w:val="20"/>
          <w:shd w:val="clear" w:color="auto" w:fill="FFFFFF"/>
          <w:lang w:val="kk-KZ"/>
        </w:rPr>
        <w:t xml:space="preserve"> </w:t>
      </w:r>
    </w:p>
    <w:p w:rsidR="00D62E1D" w:rsidRDefault="00D62E1D" w:rsidP="00C021C8">
      <w:pPr>
        <w:pStyle w:val="NoSpacing"/>
        <w:numPr>
          <w:ilvl w:val="0"/>
          <w:numId w:val="1"/>
        </w:numPr>
        <w:spacing w:line="360" w:lineRule="auto"/>
        <w:ind w:left="851"/>
        <w:jc w:val="both"/>
        <w:rPr>
          <w:rFonts w:ascii="Times New Roman" w:hAnsi="Times New Roman"/>
          <w:sz w:val="28"/>
          <w:szCs w:val="28"/>
          <w:lang w:val="kk-KZ" w:eastAsia="ru-RU"/>
        </w:rPr>
      </w:pPr>
      <w:r>
        <w:rPr>
          <w:rFonts w:ascii="Times New Roman" w:hAnsi="Times New Roman"/>
          <w:sz w:val="28"/>
          <w:szCs w:val="28"/>
          <w:lang w:val="kk-KZ" w:eastAsia="ru-RU"/>
        </w:rPr>
        <w:t xml:space="preserve">жағымды психологиялық орта жасау; </w:t>
      </w:r>
    </w:p>
    <w:p w:rsidR="00D62E1D" w:rsidRDefault="00D62E1D" w:rsidP="00C021C8">
      <w:pPr>
        <w:pStyle w:val="NoSpacing"/>
        <w:numPr>
          <w:ilvl w:val="0"/>
          <w:numId w:val="1"/>
        </w:numPr>
        <w:spacing w:line="360" w:lineRule="auto"/>
        <w:ind w:left="851"/>
        <w:jc w:val="both"/>
        <w:rPr>
          <w:rFonts w:ascii="Times New Roman" w:hAnsi="Times New Roman"/>
          <w:sz w:val="28"/>
          <w:szCs w:val="28"/>
          <w:lang w:val="kk-KZ" w:eastAsia="ru-RU"/>
        </w:rPr>
      </w:pPr>
      <w:r>
        <w:rPr>
          <w:rFonts w:ascii="Times New Roman" w:hAnsi="Times New Roman"/>
          <w:sz w:val="28"/>
          <w:szCs w:val="28"/>
          <w:lang w:val="kk-KZ" w:eastAsia="ru-RU"/>
        </w:rPr>
        <w:t>студенттердің тіл үйренуге деген қызығушылығын (уәж, ынта, ұмтылыс) тудыру;</w:t>
      </w:r>
    </w:p>
    <w:p w:rsidR="00D62E1D" w:rsidRDefault="00D62E1D" w:rsidP="00C021C8">
      <w:pPr>
        <w:pStyle w:val="NoSpacing"/>
        <w:numPr>
          <w:ilvl w:val="0"/>
          <w:numId w:val="1"/>
        </w:numPr>
        <w:spacing w:line="360" w:lineRule="auto"/>
        <w:ind w:left="851"/>
        <w:jc w:val="both"/>
        <w:rPr>
          <w:rFonts w:ascii="Times New Roman" w:hAnsi="Times New Roman"/>
          <w:sz w:val="28"/>
          <w:szCs w:val="28"/>
          <w:lang w:val="kk-KZ" w:eastAsia="ru-RU"/>
        </w:rPr>
      </w:pPr>
      <w:r>
        <w:rPr>
          <w:rFonts w:ascii="Times New Roman" w:hAnsi="Times New Roman"/>
          <w:sz w:val="28"/>
          <w:szCs w:val="28"/>
          <w:lang w:val="kk-KZ" w:eastAsia="ru-RU"/>
        </w:rPr>
        <w:t>ақпараттық-коммуникативтік технолгиялармен жұмыс істей білуге үйрету;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ақпараттық-коммуникативтік технолгиялармен орындалатын жұмыстардың проблемалық болуы;</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проблеманы шешуге және шешім қабылдай білуге  үйрету;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кез</w:t>
      </w:r>
      <w:r>
        <w:rPr>
          <w:rFonts w:ascii="Times New Roman" w:hAnsi="Times New Roman"/>
          <w:sz w:val="28"/>
          <w:szCs w:val="28"/>
          <w:lang w:val="kk-KZ" w:eastAsia="ru-RU"/>
        </w:rPr>
        <w:t xml:space="preserve"> </w:t>
      </w:r>
      <w:r>
        <w:rPr>
          <w:rFonts w:ascii="Times New Roman" w:hAnsi="Times New Roman"/>
          <w:sz w:val="28"/>
          <w:szCs w:val="28"/>
          <w:lang w:eastAsia="ru-RU"/>
        </w:rPr>
        <w:t>келген проблеманы шығармашылық тұрғыдан  шешуге бейімдеу;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өзіндік пікір, идеялар, тұжырым, түсінік келтіру;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пікірін, тұжырымын, идеясын дәлелдей және қорғай білуге дағдыландыру;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өз бетінше орындауға берілген жұмыстарға үлкен жауапкершілікпен қарауға, шығармашылықпен орындауға үйрету;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 xml:space="preserve">студенттердің бірлескен таным </w:t>
      </w:r>
      <w:r>
        <w:rPr>
          <w:rFonts w:ascii="Times New Roman" w:hAnsi="Times New Roman"/>
          <w:sz w:val="28"/>
          <w:szCs w:val="28"/>
          <w:lang w:val="kk-KZ" w:eastAsia="ru-RU"/>
        </w:rPr>
        <w:t>үдерісіне</w:t>
      </w:r>
      <w:r>
        <w:rPr>
          <w:rFonts w:ascii="Times New Roman" w:hAnsi="Times New Roman"/>
          <w:sz w:val="28"/>
          <w:szCs w:val="28"/>
          <w:lang w:eastAsia="ru-RU"/>
        </w:rPr>
        <w:t xml:space="preserve"> белсенді араласуына мүмкіндік жасау;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студенттердің өзінің үйренгені мен өз білімі туралы түсініктерін ортаға салып, бірлесе талқылап, олар туралы пікір алысуға мүмкіндік жасау;</w:t>
      </w:r>
    </w:p>
    <w:p w:rsidR="00D62E1D" w:rsidRDefault="00D62E1D" w:rsidP="00C021C8">
      <w:pPr>
        <w:pStyle w:val="NoSpacing"/>
        <w:numPr>
          <w:ilvl w:val="0"/>
          <w:numId w:val="1"/>
        </w:numPr>
        <w:spacing w:line="360" w:lineRule="auto"/>
        <w:ind w:left="851"/>
        <w:jc w:val="both"/>
        <w:rPr>
          <w:rFonts w:ascii="Times New Roman" w:hAnsi="Times New Roman"/>
          <w:sz w:val="28"/>
          <w:szCs w:val="28"/>
          <w:lang w:eastAsia="ru-RU"/>
        </w:rPr>
      </w:pPr>
      <w:r>
        <w:rPr>
          <w:rFonts w:ascii="Times New Roman" w:hAnsi="Times New Roman"/>
          <w:sz w:val="28"/>
          <w:szCs w:val="28"/>
          <w:lang w:eastAsia="ru-RU"/>
        </w:rPr>
        <w:t xml:space="preserve">студенттерге  өздік жұмыстарын ұйымдастыру үшін  орта құру;     </w:t>
      </w:r>
    </w:p>
    <w:p w:rsidR="00D62E1D" w:rsidRDefault="00D62E1D" w:rsidP="00C021C8">
      <w:pPr>
        <w:pStyle w:val="NoSpacing"/>
        <w:spacing w:line="360" w:lineRule="auto"/>
        <w:jc w:val="both"/>
        <w:rPr>
          <w:rFonts w:ascii="Times New Roman" w:hAnsi="Times New Roman"/>
          <w:b/>
          <w:i/>
          <w:sz w:val="28"/>
          <w:szCs w:val="28"/>
          <w:lang w:eastAsia="ru-RU"/>
        </w:rPr>
      </w:pPr>
      <w:r>
        <w:rPr>
          <w:rFonts w:ascii="Times New Roman" w:hAnsi="Times New Roman"/>
          <w:b/>
          <w:i/>
          <w:sz w:val="28"/>
          <w:szCs w:val="28"/>
          <w:lang w:eastAsia="ru-RU"/>
        </w:rPr>
        <w:t>Жоғарыда айтылған мақсатқа жету үшін оқытушының әрекеті:</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сабақтың тақырыбына сай мақсаттың айқын болуы;</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негізгі мәселені бөле көрсетуі;</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материалдардың өмірмен байланыстылығы әрі тәрбиелік мәнінің маңызды болуы;</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студенттермен тең құқылы түрде қарым-қатынас жасай білу;</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өз талаптарын бұйрық түрінде емес, кеңес түрінде ұсыну;</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әр пікірді, идеяны тыңдай білу, оны сыйлау және онымен санасу;</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ерекше идеяларға қолдау жасап отыру;</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жағымды (позитивті) және конструктивті көзқарас ұстану;</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сабақта ақпараттық-коммуникативтік технолгияларды қолдану арқылы үнемі жаңалықтар енгізіп отыру;</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студенттермен жеке жұмыстар жүргізу үйге берілетін  тапсырманың  уақтылы және  нақтылы берілуі;</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бағалау нормалары сақталып, әділ бағалануы;</w:t>
      </w:r>
    </w:p>
    <w:p w:rsidR="00D62E1D" w:rsidRDefault="00D62E1D" w:rsidP="00C021C8">
      <w:pPr>
        <w:pStyle w:val="NoSpacing"/>
        <w:numPr>
          <w:ilvl w:val="0"/>
          <w:numId w:val="2"/>
        </w:numPr>
        <w:spacing w:line="360" w:lineRule="auto"/>
        <w:jc w:val="both"/>
        <w:rPr>
          <w:rFonts w:ascii="Times New Roman" w:hAnsi="Times New Roman"/>
          <w:sz w:val="28"/>
          <w:szCs w:val="28"/>
          <w:lang w:eastAsia="ru-RU"/>
        </w:rPr>
      </w:pPr>
      <w:r>
        <w:rPr>
          <w:rFonts w:ascii="Times New Roman" w:hAnsi="Times New Roman"/>
          <w:sz w:val="28"/>
          <w:szCs w:val="28"/>
          <w:lang w:eastAsia="ru-RU"/>
        </w:rPr>
        <w:t xml:space="preserve">осы нәтижеге жеткізетін -сабақтың жүйелігі.  </w:t>
      </w:r>
    </w:p>
    <w:p w:rsidR="00D62E1D" w:rsidRPr="00ED0B81" w:rsidRDefault="00D62E1D" w:rsidP="00C021C8">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eastAsia="ru-RU"/>
        </w:rPr>
        <w:t>Сабақта жаңа технология ретінде ақпараттық технолгияны пайдалану сабақтың тиімділігі мен уәжін арттырып, білім берудің табысты болуына оң ықпалын тигізері сөзсіз</w:t>
      </w:r>
      <w:r>
        <w:rPr>
          <w:rFonts w:ascii="Times New Roman" w:hAnsi="Times New Roman"/>
          <w:sz w:val="28"/>
          <w:szCs w:val="28"/>
          <w:lang w:val="kk-KZ" w:eastAsia="ru-RU"/>
        </w:rPr>
        <w:t xml:space="preserve"> </w:t>
      </w:r>
      <w:r w:rsidRPr="00E01962">
        <w:rPr>
          <w:rFonts w:ascii="Times New Roman" w:hAnsi="Times New Roman"/>
          <w:sz w:val="28"/>
          <w:szCs w:val="28"/>
          <w:lang w:eastAsia="ru-RU"/>
        </w:rPr>
        <w:t>[</w:t>
      </w:r>
      <w:r>
        <w:rPr>
          <w:rFonts w:ascii="Times New Roman" w:hAnsi="Times New Roman"/>
          <w:sz w:val="28"/>
          <w:szCs w:val="28"/>
          <w:lang w:eastAsia="ru-RU"/>
        </w:rPr>
        <w:t>1,</w:t>
      </w:r>
      <w:r>
        <w:rPr>
          <w:rFonts w:ascii="Times New Roman" w:hAnsi="Times New Roman"/>
          <w:sz w:val="28"/>
          <w:szCs w:val="28"/>
          <w:lang w:val="kk-KZ" w:eastAsia="ru-RU"/>
        </w:rPr>
        <w:t>41</w:t>
      </w:r>
      <w:r w:rsidRPr="00E01962">
        <w:rPr>
          <w:rFonts w:ascii="Times New Roman" w:hAnsi="Times New Roman"/>
          <w:sz w:val="28"/>
          <w:szCs w:val="28"/>
          <w:lang w:eastAsia="ru-RU"/>
        </w:rPr>
        <w:t>б.]</w:t>
      </w:r>
      <w:r>
        <w:rPr>
          <w:rFonts w:ascii="Times New Roman" w:hAnsi="Times New Roman"/>
          <w:sz w:val="28"/>
          <w:szCs w:val="28"/>
          <w:lang w:eastAsia="ru-RU"/>
        </w:rPr>
        <w:t xml:space="preserve">. </w:t>
      </w:r>
      <w:r w:rsidRPr="00716DAE">
        <w:rPr>
          <w:rFonts w:ascii="Times New Roman" w:hAnsi="Times New Roman"/>
          <w:sz w:val="28"/>
          <w:szCs w:val="28"/>
          <w:lang w:val="kk-KZ" w:eastAsia="ru-RU"/>
        </w:rPr>
        <w:t xml:space="preserve">Ақпараттық-коммуникативтік технологияны барлық деңгейлерде жүйелі пайдалану арқылы сабақтарда алынған ақпаратқа талдау жасай білуге, ақпаратты дұрыс таңдау жауапкершілігін қалыптастыруға және өз  бетінше жұмыс істеуге  дағдыландырады. </w:t>
      </w:r>
      <w:r w:rsidRPr="00ED0B81">
        <w:rPr>
          <w:rFonts w:ascii="Times New Roman" w:hAnsi="Times New Roman"/>
          <w:sz w:val="28"/>
          <w:szCs w:val="28"/>
          <w:lang w:val="kk-KZ" w:eastAsia="ru-RU"/>
        </w:rPr>
        <w:t>Ақпараттық-коммуникативтік технология негізінде – оқытудың жаңа моделін құруға жол ашып  отыр</w:t>
      </w:r>
      <w:r>
        <w:rPr>
          <w:rFonts w:ascii="Times New Roman" w:hAnsi="Times New Roman"/>
          <w:sz w:val="28"/>
          <w:szCs w:val="28"/>
          <w:lang w:val="kk-KZ" w:eastAsia="ru-RU"/>
        </w:rPr>
        <w:t xml:space="preserve"> </w:t>
      </w:r>
      <w:r w:rsidRPr="00ED0B81">
        <w:rPr>
          <w:rFonts w:ascii="Times New Roman" w:hAnsi="Times New Roman"/>
          <w:sz w:val="28"/>
          <w:szCs w:val="28"/>
          <w:lang w:val="kk-KZ" w:eastAsia="ru-RU"/>
        </w:rPr>
        <w:t xml:space="preserve">[1, </w:t>
      </w:r>
      <w:r>
        <w:rPr>
          <w:rFonts w:ascii="Times New Roman" w:hAnsi="Times New Roman"/>
          <w:sz w:val="28"/>
          <w:szCs w:val="28"/>
          <w:lang w:val="kk-KZ" w:eastAsia="ru-RU"/>
        </w:rPr>
        <w:t>11</w:t>
      </w:r>
      <w:r w:rsidRPr="00ED0B81">
        <w:rPr>
          <w:rFonts w:ascii="Times New Roman" w:hAnsi="Times New Roman"/>
          <w:sz w:val="28"/>
          <w:szCs w:val="28"/>
          <w:lang w:val="kk-KZ" w:eastAsia="ru-RU"/>
        </w:rPr>
        <w:t xml:space="preserve"> б.].</w:t>
      </w:r>
    </w:p>
    <w:p w:rsidR="00D62E1D" w:rsidRPr="00010573" w:rsidRDefault="00D62E1D" w:rsidP="00C021C8">
      <w:pPr>
        <w:pStyle w:val="NoSpacing"/>
        <w:spacing w:line="360" w:lineRule="auto"/>
        <w:ind w:firstLine="708"/>
        <w:jc w:val="both"/>
        <w:rPr>
          <w:rFonts w:ascii="Times New Roman" w:hAnsi="Times New Roman"/>
          <w:sz w:val="28"/>
          <w:szCs w:val="28"/>
          <w:lang w:val="kk-KZ" w:eastAsia="ru-RU"/>
        </w:rPr>
      </w:pPr>
      <w:r w:rsidRPr="00ED0B81">
        <w:rPr>
          <w:rFonts w:ascii="Times New Roman" w:hAnsi="Times New Roman"/>
          <w:sz w:val="28"/>
          <w:szCs w:val="28"/>
          <w:lang w:val="kk-KZ" w:eastAsia="ru-RU"/>
        </w:rPr>
        <w:t>Ақпараттық технология сабақты түрлендірудің, ерекшелендірудің, дараландырудың тәсілі ғана емес, сонымен қатар сабақты жаңаша ұйымдастырудың мүмкіндігі. Ақпараттық технологияның көмегімен жүргізілетін сабақтарда</w:t>
      </w:r>
      <w:r>
        <w:rPr>
          <w:rFonts w:ascii="Times New Roman" w:hAnsi="Times New Roman"/>
          <w:sz w:val="28"/>
          <w:szCs w:val="28"/>
          <w:lang w:val="kk-KZ" w:eastAsia="ru-RU"/>
        </w:rPr>
        <w:t xml:space="preserve"> </w:t>
      </w:r>
      <w:r w:rsidRPr="00ED0B81">
        <w:rPr>
          <w:rFonts w:ascii="Times New Roman" w:hAnsi="Times New Roman"/>
          <w:sz w:val="28"/>
          <w:szCs w:val="28"/>
          <w:lang w:val="kk-KZ" w:eastAsia="ru-RU"/>
        </w:rPr>
        <w:t xml:space="preserve">студент өзін белсенді және еркін, оқытушымен тең дәрежеде ұстай алады. Қазақ тілі сабағында ақпараттық технологияны енгізу арқылы сабақтың белсенділігін арттыруға, дамыта оқыту идеясын жүзеге асыруға, сабақты шапшаң жүргізуге, студенттің өздік жұмысының көлемін көбейтуге болады. </w:t>
      </w:r>
      <w:r w:rsidRPr="00010573">
        <w:rPr>
          <w:rFonts w:ascii="Times New Roman" w:hAnsi="Times New Roman"/>
          <w:sz w:val="28"/>
          <w:szCs w:val="28"/>
          <w:lang w:val="kk-KZ" w:eastAsia="ru-RU"/>
        </w:rPr>
        <w:t xml:space="preserve">Педагогикалық технология жалпы компьютерлендіру үрдісінентысқары қалған жоқ.   </w:t>
      </w:r>
    </w:p>
    <w:p w:rsidR="00D62E1D" w:rsidRPr="00010573" w:rsidRDefault="00D62E1D" w:rsidP="00C021C8">
      <w:pPr>
        <w:pStyle w:val="NoSpacing"/>
        <w:spacing w:line="360" w:lineRule="auto"/>
        <w:ind w:firstLine="708"/>
        <w:jc w:val="both"/>
        <w:rPr>
          <w:rFonts w:ascii="Times New Roman" w:hAnsi="Times New Roman"/>
          <w:sz w:val="28"/>
          <w:szCs w:val="28"/>
          <w:lang w:val="kk-KZ" w:eastAsia="ru-RU"/>
        </w:rPr>
      </w:pPr>
      <w:r w:rsidRPr="00010573">
        <w:rPr>
          <w:rFonts w:ascii="Times New Roman" w:hAnsi="Times New Roman"/>
          <w:sz w:val="28"/>
          <w:szCs w:val="28"/>
          <w:lang w:val="kk-KZ" w:eastAsia="ru-RU"/>
        </w:rPr>
        <w:t>Сондықтан сабақта ақпараттық және коммуникативтік технологияны кеңінен пайдалану үйреншікті, қалыпты жағдай ретінде қарастырылғаны жөн. Бүгінгі күні кез</w:t>
      </w:r>
      <w:r>
        <w:rPr>
          <w:rFonts w:ascii="Times New Roman" w:hAnsi="Times New Roman"/>
          <w:sz w:val="28"/>
          <w:szCs w:val="28"/>
          <w:lang w:val="kk-KZ" w:eastAsia="ru-RU"/>
        </w:rPr>
        <w:t xml:space="preserve"> </w:t>
      </w:r>
      <w:r w:rsidRPr="00010573">
        <w:rPr>
          <w:rFonts w:ascii="Times New Roman" w:hAnsi="Times New Roman"/>
          <w:sz w:val="28"/>
          <w:szCs w:val="28"/>
          <w:lang w:val="kk-KZ" w:eastAsia="ru-RU"/>
        </w:rPr>
        <w:t>келген оқытушы қазақ тілі пәні болсын, басқа пәндер болсын ақпараттық және коммуникативтік технологияны пайдалану арқылы әртүрлі  сабақтарға әзірлемелер  дайындап және оны жоғары деңгейде өткізе білсе, сабақтың тартымды әрі қызық   болатыны анық</w:t>
      </w:r>
      <w:r>
        <w:rPr>
          <w:rFonts w:ascii="Times New Roman" w:hAnsi="Times New Roman"/>
          <w:sz w:val="28"/>
          <w:szCs w:val="28"/>
          <w:lang w:val="kk-KZ" w:eastAsia="ru-RU"/>
        </w:rPr>
        <w:t xml:space="preserve"> </w:t>
      </w:r>
      <w:r w:rsidRPr="00010573">
        <w:rPr>
          <w:rFonts w:ascii="Times New Roman" w:hAnsi="Times New Roman"/>
          <w:sz w:val="28"/>
          <w:szCs w:val="28"/>
          <w:lang w:val="kk-KZ" w:eastAsia="ru-RU"/>
        </w:rPr>
        <w:t>[</w:t>
      </w:r>
      <w:r>
        <w:rPr>
          <w:rFonts w:ascii="Times New Roman" w:hAnsi="Times New Roman"/>
          <w:sz w:val="28"/>
          <w:szCs w:val="28"/>
          <w:lang w:val="kk-KZ" w:eastAsia="ru-RU"/>
        </w:rPr>
        <w:t>2</w:t>
      </w:r>
      <w:r w:rsidRPr="00010573">
        <w:rPr>
          <w:rFonts w:ascii="Times New Roman" w:hAnsi="Times New Roman"/>
          <w:sz w:val="28"/>
          <w:szCs w:val="28"/>
          <w:lang w:val="kk-KZ" w:eastAsia="ru-RU"/>
        </w:rPr>
        <w:t xml:space="preserve">, </w:t>
      </w:r>
      <w:r>
        <w:rPr>
          <w:rFonts w:ascii="Times New Roman" w:hAnsi="Times New Roman"/>
          <w:sz w:val="28"/>
          <w:szCs w:val="28"/>
          <w:lang w:val="kk-KZ" w:eastAsia="ru-RU"/>
        </w:rPr>
        <w:t>17</w:t>
      </w:r>
      <w:r w:rsidRPr="00010573">
        <w:rPr>
          <w:rFonts w:ascii="Times New Roman" w:hAnsi="Times New Roman"/>
          <w:sz w:val="28"/>
          <w:szCs w:val="28"/>
          <w:lang w:val="kk-KZ" w:eastAsia="ru-RU"/>
        </w:rPr>
        <w:t xml:space="preserve"> б.] Мұндай сабақтар студенттерді басқа әлемге, ақпараттар әлеміне, тарту арқылы  сол әлемді өз көзімен көруге, көргенін курстастарына жеткізу барысында тіл дамыту  мүкіндігіне ие болады.</w:t>
      </w:r>
    </w:p>
    <w:p w:rsidR="00D62E1D" w:rsidRDefault="00D62E1D" w:rsidP="00954C03">
      <w:pPr>
        <w:pStyle w:val="NoSpacing"/>
        <w:spacing w:line="360" w:lineRule="auto"/>
        <w:ind w:firstLine="708"/>
        <w:jc w:val="both"/>
        <w:rPr>
          <w:rFonts w:ascii="Times New Roman" w:hAnsi="Times New Roman"/>
          <w:sz w:val="28"/>
          <w:szCs w:val="28"/>
          <w:lang w:val="kk-KZ" w:eastAsia="ru-RU"/>
        </w:rPr>
      </w:pPr>
      <w:r w:rsidRPr="00010573">
        <w:rPr>
          <w:rFonts w:ascii="Times New Roman" w:hAnsi="Times New Roman"/>
          <w:sz w:val="28"/>
          <w:szCs w:val="28"/>
          <w:lang w:val="kk-KZ" w:eastAsia="ru-RU"/>
        </w:rPr>
        <w:t xml:space="preserve">Сабақты </w:t>
      </w:r>
      <w:r>
        <w:rPr>
          <w:rFonts w:ascii="Times New Roman" w:hAnsi="Times New Roman"/>
          <w:sz w:val="28"/>
          <w:szCs w:val="28"/>
          <w:lang w:val="kk-KZ" w:eastAsia="ru-RU"/>
        </w:rPr>
        <w:t>ғаламтор</w:t>
      </w:r>
      <w:r w:rsidRPr="00010573">
        <w:rPr>
          <w:rFonts w:ascii="Times New Roman" w:hAnsi="Times New Roman"/>
          <w:sz w:val="28"/>
          <w:szCs w:val="28"/>
          <w:lang w:val="kk-KZ" w:eastAsia="ru-RU"/>
        </w:rPr>
        <w:t xml:space="preserve"> желісіне қосылған компьютер арқылы басқару - қазақша сөйлеуге үйренудің тиімділігін арттырып, студенттің ойлау қызметін белсендіреді. Компьютерді қазақ тілі сабағында пайдаланудың  негізгі мақсатының бірі –</w:t>
      </w:r>
      <w:r>
        <w:rPr>
          <w:rFonts w:ascii="Times New Roman" w:hAnsi="Times New Roman"/>
          <w:sz w:val="28"/>
          <w:szCs w:val="28"/>
          <w:lang w:val="kk-KZ" w:eastAsia="ru-RU"/>
        </w:rPr>
        <w:t xml:space="preserve"> </w:t>
      </w:r>
      <w:r w:rsidRPr="00010573">
        <w:rPr>
          <w:rFonts w:ascii="Times New Roman" w:hAnsi="Times New Roman"/>
          <w:sz w:val="28"/>
          <w:szCs w:val="28"/>
          <w:lang w:val="kk-KZ" w:eastAsia="ru-RU"/>
        </w:rPr>
        <w:t xml:space="preserve"> </w:t>
      </w:r>
      <w:r>
        <w:rPr>
          <w:rFonts w:ascii="Times New Roman" w:hAnsi="Times New Roman"/>
          <w:sz w:val="28"/>
          <w:szCs w:val="28"/>
          <w:lang w:val="kk-KZ" w:eastAsia="ru-RU"/>
        </w:rPr>
        <w:t>қ</w:t>
      </w:r>
      <w:r w:rsidRPr="00010573">
        <w:rPr>
          <w:rFonts w:ascii="Times New Roman" w:hAnsi="Times New Roman"/>
          <w:sz w:val="28"/>
          <w:szCs w:val="28"/>
          <w:lang w:val="kk-KZ" w:eastAsia="ru-RU"/>
        </w:rPr>
        <w:t>азақ радиосы, бағдарлама</w:t>
      </w:r>
      <w:r>
        <w:rPr>
          <w:rFonts w:ascii="Times New Roman" w:hAnsi="Times New Roman"/>
          <w:sz w:val="28"/>
          <w:szCs w:val="28"/>
          <w:lang w:val="kk-KZ" w:eastAsia="ru-RU"/>
        </w:rPr>
        <w:t>лар</w:t>
      </w:r>
      <w:r w:rsidRPr="00010573">
        <w:rPr>
          <w:rFonts w:ascii="Times New Roman" w:hAnsi="Times New Roman"/>
          <w:sz w:val="28"/>
          <w:szCs w:val="28"/>
          <w:lang w:val="kk-KZ" w:eastAsia="ru-RU"/>
        </w:rPr>
        <w:t xml:space="preserve"> мен теледидар материалдарын сабақта тиімді пайдалануды ұйымдастыру арқылы, дәстүрлі</w:t>
      </w:r>
      <w:r>
        <w:rPr>
          <w:rFonts w:ascii="Times New Roman" w:hAnsi="Times New Roman"/>
          <w:sz w:val="28"/>
          <w:szCs w:val="28"/>
          <w:lang w:val="kk-KZ" w:eastAsia="ru-RU"/>
        </w:rPr>
        <w:t xml:space="preserve"> оқытушы→дәрісхана→студент жүйесінің орнына студент→компьютер→комьютерлік оқыту бағдарлмалары→оқытушы жүйесін енгізу, оқыту үрдісін,  оқытушы мен студент рөлінің сипатын түбегейлі өзгертеді </w:t>
      </w:r>
      <w:r w:rsidRPr="00010573">
        <w:rPr>
          <w:rFonts w:ascii="Times New Roman" w:hAnsi="Times New Roman"/>
          <w:sz w:val="28"/>
          <w:szCs w:val="28"/>
          <w:lang w:val="kk-KZ" w:eastAsia="ru-RU"/>
        </w:rPr>
        <w:t xml:space="preserve">[1, </w:t>
      </w:r>
      <w:r>
        <w:rPr>
          <w:rFonts w:ascii="Times New Roman" w:hAnsi="Times New Roman"/>
          <w:sz w:val="28"/>
          <w:szCs w:val="28"/>
          <w:lang w:val="kk-KZ" w:eastAsia="ru-RU"/>
        </w:rPr>
        <w:t>16</w:t>
      </w:r>
      <w:r w:rsidRPr="00010573">
        <w:rPr>
          <w:rFonts w:ascii="Times New Roman" w:hAnsi="Times New Roman"/>
          <w:sz w:val="28"/>
          <w:szCs w:val="28"/>
          <w:lang w:val="kk-KZ" w:eastAsia="ru-RU"/>
        </w:rPr>
        <w:t xml:space="preserve"> б.]</w:t>
      </w:r>
      <w:r>
        <w:rPr>
          <w:rFonts w:ascii="Times New Roman" w:hAnsi="Times New Roman"/>
          <w:sz w:val="28"/>
          <w:szCs w:val="28"/>
          <w:lang w:val="kk-KZ" w:eastAsia="ru-RU"/>
        </w:rPr>
        <w:t>. Компьютердің иллюстративтік және диалогтік мүмкіндіктері оқу үрдісінің уәждеме саласы мен әрекеттік құрылымына үлкен әсерін тигізеді.</w:t>
      </w:r>
    </w:p>
    <w:p w:rsidR="00D62E1D" w:rsidRDefault="00D62E1D" w:rsidP="00C021C8">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 xml:space="preserve">Тіл үйрену қабілеті төмен студенттердің өзі де компьютерден берілген тапсырмалар арқылы сөйлеуге, ойын қазақша жеткізуге тырысады </w:t>
      </w:r>
      <w:r w:rsidRPr="00953C17">
        <w:rPr>
          <w:rFonts w:ascii="Times New Roman" w:hAnsi="Times New Roman"/>
          <w:sz w:val="28"/>
          <w:szCs w:val="28"/>
          <w:lang w:val="kk-KZ" w:eastAsia="ru-RU"/>
        </w:rPr>
        <w:t>[</w:t>
      </w:r>
      <w:r>
        <w:rPr>
          <w:rFonts w:ascii="Times New Roman" w:hAnsi="Times New Roman"/>
          <w:sz w:val="28"/>
          <w:szCs w:val="28"/>
          <w:lang w:val="kk-KZ" w:eastAsia="ru-RU"/>
        </w:rPr>
        <w:t>3</w:t>
      </w:r>
      <w:r w:rsidRPr="00953C17">
        <w:rPr>
          <w:rFonts w:ascii="Times New Roman" w:hAnsi="Times New Roman"/>
          <w:sz w:val="28"/>
          <w:szCs w:val="28"/>
          <w:lang w:val="kk-KZ" w:eastAsia="ru-RU"/>
        </w:rPr>
        <w:t xml:space="preserve">, </w:t>
      </w:r>
      <w:r>
        <w:rPr>
          <w:rFonts w:ascii="Times New Roman" w:hAnsi="Times New Roman"/>
          <w:sz w:val="28"/>
          <w:szCs w:val="28"/>
          <w:lang w:val="kk-KZ" w:eastAsia="ru-RU"/>
        </w:rPr>
        <w:t>23</w:t>
      </w:r>
      <w:r w:rsidRPr="00953C17">
        <w:rPr>
          <w:rFonts w:ascii="Times New Roman" w:hAnsi="Times New Roman"/>
          <w:sz w:val="28"/>
          <w:szCs w:val="28"/>
          <w:lang w:val="kk-KZ" w:eastAsia="ru-RU"/>
        </w:rPr>
        <w:t xml:space="preserve"> б.]</w:t>
      </w:r>
      <w:r>
        <w:rPr>
          <w:rFonts w:ascii="Times New Roman" w:hAnsi="Times New Roman"/>
          <w:sz w:val="28"/>
          <w:szCs w:val="28"/>
          <w:lang w:val="kk-KZ" w:eastAsia="ru-RU"/>
        </w:rPr>
        <w:t xml:space="preserve">. Қазақ тілін үйретуде ғаламтордың мүмкіндігіне тоқтайтын болсақ, сөйлеу әрекетінің төрт түрінде (оқылым, айтылым, тыңдалым, жазылым) де пайдалануға болатыны белгілі </w:t>
      </w:r>
      <w:r w:rsidRPr="00AE1BE3">
        <w:rPr>
          <w:rFonts w:ascii="Times New Roman" w:hAnsi="Times New Roman"/>
          <w:sz w:val="28"/>
          <w:szCs w:val="28"/>
          <w:lang w:val="kk-KZ" w:eastAsia="ru-RU"/>
        </w:rPr>
        <w:t>[1, 49 б.]</w:t>
      </w:r>
      <w:r>
        <w:rPr>
          <w:rFonts w:ascii="Times New Roman" w:hAnsi="Times New Roman"/>
          <w:sz w:val="28"/>
          <w:szCs w:val="28"/>
          <w:lang w:val="kk-KZ" w:eastAsia="ru-RU"/>
        </w:rPr>
        <w:t>. Яғни, ақпараттық технология – оқу  орындарында білім жетілдіруші құрал.</w:t>
      </w:r>
    </w:p>
    <w:p w:rsidR="00D62E1D" w:rsidRDefault="00D62E1D" w:rsidP="00C021C8">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 xml:space="preserve">Мысалы: бастауыш топтарда – ғаламтордан алынған суреттерді иллюстративті материал ретінде пайдаланып, әр түрлі жаттығулар құрастыру арқылы студенттердің сөйлеу дағдысын қалыптастыруға; шағын ертегілер мен әңгімелерді тыңдату және оқыту арқылы тіл дамытуға, сонымен қатар материалды таңдау мүмкіндігін студенттердің өзіне беруге болады. Студент материалды іздеу барысында әртүрлі мәтіндерді оқып, оны түсінуге тырысады. Жалғастырушы топтарда – жаңалықтарды көріп, тыңдату, тыңдаған жаңалықтары бойынша пікір алмасу және Қазақ радиосынан:  «Бала тілі – бал», «Атадан қалған асыл сөз», «Інжу-маржан»,  «Даланың дана арулары», Кешкі ертегі айдарларымен берілген материалдарды тіл дамыту жұмыстарына пайдаланамыз т.б. </w:t>
      </w:r>
      <w:r w:rsidRPr="00812EB0">
        <w:rPr>
          <w:rFonts w:ascii="Times New Roman" w:hAnsi="Times New Roman"/>
          <w:sz w:val="28"/>
          <w:szCs w:val="28"/>
          <w:lang w:val="kk-KZ" w:eastAsia="ru-RU"/>
        </w:rPr>
        <w:t>[</w:t>
      </w:r>
      <w:r>
        <w:rPr>
          <w:rFonts w:ascii="Times New Roman" w:hAnsi="Times New Roman"/>
          <w:sz w:val="28"/>
          <w:szCs w:val="28"/>
          <w:lang w:val="kk-KZ" w:eastAsia="ru-RU"/>
        </w:rPr>
        <w:t>1, 31</w:t>
      </w:r>
      <w:r w:rsidRPr="00812EB0">
        <w:rPr>
          <w:rFonts w:ascii="Times New Roman" w:hAnsi="Times New Roman"/>
          <w:sz w:val="28"/>
          <w:szCs w:val="28"/>
          <w:lang w:val="kk-KZ" w:eastAsia="ru-RU"/>
        </w:rPr>
        <w:t xml:space="preserve"> б.]</w:t>
      </w:r>
      <w:r>
        <w:rPr>
          <w:rFonts w:ascii="Times New Roman" w:hAnsi="Times New Roman"/>
          <w:sz w:val="28"/>
          <w:szCs w:val="28"/>
          <w:lang w:val="kk-KZ" w:eastAsia="ru-RU"/>
        </w:rPr>
        <w:t xml:space="preserve">. Осы материалдар көмегімен төмендегідей жұмыс түрлерін ұйымдастыруға болады.   </w:t>
      </w:r>
    </w:p>
    <w:p w:rsidR="00D62E1D" w:rsidRDefault="00D62E1D" w:rsidP="00483D49">
      <w:pPr>
        <w:pStyle w:val="NoSpacing"/>
        <w:spacing w:line="360" w:lineRule="auto"/>
        <w:ind w:firstLine="708"/>
        <w:jc w:val="both"/>
        <w:rPr>
          <w:rFonts w:ascii="Times New Roman" w:hAnsi="Times New Roman"/>
          <w:sz w:val="28"/>
          <w:szCs w:val="28"/>
          <w:lang w:val="kk-KZ" w:eastAsia="ru-RU"/>
        </w:rPr>
      </w:pPr>
      <w:r>
        <w:rPr>
          <w:rFonts w:ascii="Times New Roman" w:hAnsi="Times New Roman"/>
          <w:sz w:val="28"/>
          <w:szCs w:val="28"/>
          <w:lang w:val="kk-KZ" w:eastAsia="ru-RU"/>
        </w:rPr>
        <w:t xml:space="preserve">Атап айтсақ,  </w:t>
      </w:r>
      <w:r w:rsidRPr="00ED0B81">
        <w:rPr>
          <w:rFonts w:ascii="Times New Roman" w:hAnsi="Times New Roman"/>
          <w:b/>
          <w:sz w:val="28"/>
          <w:szCs w:val="28"/>
          <w:lang w:val="kk-KZ" w:eastAsia="ru-RU"/>
        </w:rPr>
        <w:t>1.</w:t>
      </w:r>
      <w:r w:rsidRPr="00ED0B81">
        <w:rPr>
          <w:rFonts w:ascii="Times New Roman" w:hAnsi="Times New Roman"/>
          <w:sz w:val="28"/>
          <w:szCs w:val="28"/>
          <w:lang w:val="kk-KZ" w:eastAsia="ru-RU"/>
        </w:rPr>
        <w:t> </w:t>
      </w:r>
      <w:r w:rsidRPr="00976A0F">
        <w:rPr>
          <w:rFonts w:ascii="Times New Roman" w:hAnsi="Times New Roman"/>
          <w:b/>
          <w:bCs/>
          <w:sz w:val="28"/>
          <w:szCs w:val="28"/>
          <w:lang w:eastAsia="ru-RU"/>
        </w:rPr>
        <w:t>«Ассоциация және болжам»</w:t>
      </w:r>
      <w:r>
        <w:rPr>
          <w:rFonts w:ascii="Times New Roman" w:hAnsi="Times New Roman"/>
          <w:b/>
          <w:bCs/>
          <w:sz w:val="28"/>
          <w:szCs w:val="28"/>
          <w:lang w:val="kk-KZ" w:eastAsia="ru-RU"/>
        </w:rPr>
        <w:t xml:space="preserve">. </w:t>
      </w:r>
      <w:r>
        <w:rPr>
          <w:rFonts w:ascii="Times New Roman" w:hAnsi="Times New Roman"/>
          <w:sz w:val="28"/>
          <w:szCs w:val="28"/>
          <w:lang w:eastAsia="ru-RU"/>
        </w:rPr>
        <w:t>Студенттер топпен, жұппен немесе жеке тапсырма алады. Мәтіннің тақырыбын естігеннен кейін қандай  ассоциация пайда болды? Мәтін не туралы болады деп ойлайсыз?</w:t>
      </w:r>
    </w:p>
    <w:p w:rsidR="00D62E1D" w:rsidRDefault="00D62E1D" w:rsidP="00C021C8">
      <w:pPr>
        <w:pStyle w:val="NoSpacing"/>
        <w:spacing w:line="360" w:lineRule="auto"/>
        <w:jc w:val="both"/>
        <w:rPr>
          <w:rFonts w:ascii="Times New Roman" w:hAnsi="Times New Roman"/>
          <w:sz w:val="28"/>
          <w:szCs w:val="28"/>
          <w:lang w:val="kk-KZ" w:eastAsia="ru-RU"/>
        </w:rPr>
      </w:pPr>
      <w:r>
        <w:rPr>
          <w:rFonts w:ascii="Times New Roman" w:hAnsi="Times New Roman"/>
          <w:b/>
          <w:bCs/>
          <w:sz w:val="28"/>
          <w:szCs w:val="28"/>
          <w:lang w:val="kk-KZ" w:eastAsia="ru-RU"/>
        </w:rPr>
        <w:t xml:space="preserve">2. </w:t>
      </w:r>
      <w:r w:rsidRPr="00976A0F">
        <w:rPr>
          <w:rFonts w:ascii="Times New Roman" w:hAnsi="Times New Roman"/>
          <w:b/>
          <w:bCs/>
          <w:sz w:val="28"/>
          <w:szCs w:val="28"/>
          <w:lang w:val="kk-KZ" w:eastAsia="ru-RU"/>
        </w:rPr>
        <w:t>«Сұрақ-жауап»</w:t>
      </w:r>
      <w:r>
        <w:rPr>
          <w:rFonts w:ascii="Times New Roman" w:hAnsi="Times New Roman"/>
          <w:b/>
          <w:bCs/>
          <w:sz w:val="28"/>
          <w:szCs w:val="28"/>
          <w:lang w:val="kk-KZ" w:eastAsia="ru-RU"/>
        </w:rPr>
        <w:t xml:space="preserve">. </w:t>
      </w:r>
      <w:r>
        <w:rPr>
          <w:rFonts w:ascii="Times New Roman" w:hAnsi="Times New Roman"/>
          <w:sz w:val="28"/>
          <w:szCs w:val="28"/>
          <w:lang w:val="kk-KZ" w:eastAsia="ru-RU"/>
        </w:rPr>
        <w:t>Мәтінді тыңдатып, бір біріне сұрақ қояды. өздерінің жауаптарынан мәтін құрады. Құрастырған мәтіндері мен аудиомәтінді қайта тыңдап, салыстырады.</w:t>
      </w:r>
    </w:p>
    <w:p w:rsidR="00D62E1D" w:rsidRDefault="00D62E1D" w:rsidP="00C021C8">
      <w:pPr>
        <w:pStyle w:val="NoSpacing"/>
        <w:spacing w:line="360" w:lineRule="auto"/>
        <w:jc w:val="both"/>
        <w:rPr>
          <w:rFonts w:ascii="Times New Roman" w:hAnsi="Times New Roman"/>
          <w:sz w:val="28"/>
          <w:szCs w:val="28"/>
          <w:lang w:val="kk-KZ" w:eastAsia="ru-RU"/>
        </w:rPr>
      </w:pPr>
      <w:r>
        <w:rPr>
          <w:rFonts w:ascii="Times New Roman" w:hAnsi="Times New Roman"/>
          <w:b/>
          <w:bCs/>
          <w:sz w:val="28"/>
          <w:szCs w:val="28"/>
          <w:lang w:val="kk-KZ" w:eastAsia="ru-RU"/>
        </w:rPr>
        <w:t xml:space="preserve">3. </w:t>
      </w:r>
      <w:r w:rsidRPr="00976A0F">
        <w:rPr>
          <w:rFonts w:ascii="Times New Roman" w:hAnsi="Times New Roman"/>
          <w:b/>
          <w:bCs/>
          <w:sz w:val="28"/>
          <w:szCs w:val="28"/>
          <w:lang w:val="kk-KZ" w:eastAsia="ru-RU"/>
        </w:rPr>
        <w:t>«Мәтінді тыңдап, аяқта»</w:t>
      </w:r>
      <w:r>
        <w:rPr>
          <w:rFonts w:ascii="Times New Roman" w:hAnsi="Times New Roman"/>
          <w:b/>
          <w:bCs/>
          <w:sz w:val="28"/>
          <w:szCs w:val="28"/>
          <w:lang w:val="kk-KZ" w:eastAsia="ru-RU"/>
        </w:rPr>
        <w:t xml:space="preserve">. </w:t>
      </w:r>
      <w:r>
        <w:rPr>
          <w:rFonts w:ascii="Times New Roman" w:hAnsi="Times New Roman"/>
          <w:sz w:val="28"/>
          <w:szCs w:val="28"/>
          <w:lang w:val="kk-KZ" w:eastAsia="ru-RU"/>
        </w:rPr>
        <w:t>Келесі мәтіннің басын тыңдап, аяғын өзі құрастырып, аяқтайды.</w:t>
      </w:r>
    </w:p>
    <w:p w:rsidR="00D62E1D" w:rsidRDefault="00D62E1D" w:rsidP="00C021C8">
      <w:pPr>
        <w:pStyle w:val="NoSpacing"/>
        <w:spacing w:line="360" w:lineRule="auto"/>
        <w:jc w:val="both"/>
        <w:rPr>
          <w:rFonts w:ascii="Times New Roman" w:hAnsi="Times New Roman"/>
          <w:sz w:val="28"/>
          <w:szCs w:val="28"/>
          <w:lang w:val="kk-KZ" w:eastAsia="ru-RU"/>
        </w:rPr>
      </w:pPr>
      <w:r>
        <w:rPr>
          <w:rFonts w:ascii="Times New Roman" w:hAnsi="Times New Roman"/>
          <w:b/>
          <w:bCs/>
          <w:sz w:val="28"/>
          <w:szCs w:val="28"/>
          <w:lang w:val="kk-KZ" w:eastAsia="ru-RU"/>
        </w:rPr>
        <w:t xml:space="preserve">4. </w:t>
      </w:r>
      <w:r w:rsidRPr="00976A0F">
        <w:rPr>
          <w:rFonts w:ascii="Times New Roman" w:hAnsi="Times New Roman"/>
          <w:b/>
          <w:bCs/>
          <w:sz w:val="28"/>
          <w:szCs w:val="28"/>
          <w:lang w:val="kk-KZ" w:eastAsia="ru-RU"/>
        </w:rPr>
        <w:t>«Мен диктормын»</w:t>
      </w:r>
      <w:r>
        <w:rPr>
          <w:rFonts w:ascii="Times New Roman" w:hAnsi="Times New Roman"/>
          <w:b/>
          <w:bCs/>
          <w:sz w:val="28"/>
          <w:szCs w:val="28"/>
          <w:lang w:val="kk-KZ" w:eastAsia="ru-RU"/>
        </w:rPr>
        <w:t xml:space="preserve">. </w:t>
      </w:r>
      <w:r>
        <w:rPr>
          <w:rFonts w:ascii="Times New Roman" w:hAnsi="Times New Roman"/>
          <w:sz w:val="28"/>
          <w:szCs w:val="28"/>
          <w:lang w:val="kk-KZ" w:eastAsia="ru-RU"/>
        </w:rPr>
        <w:t>Аудиомәтінді бірнеше рет тыңдап, диктор рөліне еніп, (мүмкіндігінше жаттап алады) сөйлейді.</w:t>
      </w:r>
    </w:p>
    <w:p w:rsidR="00D62E1D" w:rsidRDefault="00D62E1D" w:rsidP="00C021C8">
      <w:pPr>
        <w:pStyle w:val="NoSpacing"/>
        <w:spacing w:line="360" w:lineRule="auto"/>
        <w:jc w:val="both"/>
        <w:rPr>
          <w:rFonts w:ascii="Times New Roman" w:hAnsi="Times New Roman"/>
          <w:sz w:val="28"/>
          <w:szCs w:val="28"/>
          <w:lang w:val="kk-KZ" w:eastAsia="ru-RU"/>
        </w:rPr>
      </w:pPr>
      <w:r>
        <w:rPr>
          <w:rFonts w:ascii="Times New Roman" w:hAnsi="Times New Roman"/>
          <w:b/>
          <w:bCs/>
          <w:sz w:val="28"/>
          <w:szCs w:val="28"/>
          <w:lang w:val="kk-KZ" w:eastAsia="ru-RU"/>
        </w:rPr>
        <w:t xml:space="preserve">5. </w:t>
      </w:r>
      <w:r w:rsidRPr="00976A0F">
        <w:rPr>
          <w:rFonts w:ascii="Times New Roman" w:hAnsi="Times New Roman"/>
          <w:b/>
          <w:bCs/>
          <w:sz w:val="28"/>
          <w:szCs w:val="28"/>
          <w:lang w:val="kk-KZ" w:eastAsia="ru-RU"/>
        </w:rPr>
        <w:t>«Мен музыкамен көркемдеушімін»</w:t>
      </w:r>
      <w:r>
        <w:rPr>
          <w:rFonts w:ascii="Times New Roman" w:hAnsi="Times New Roman"/>
          <w:b/>
          <w:bCs/>
          <w:sz w:val="28"/>
          <w:szCs w:val="28"/>
          <w:lang w:val="kk-KZ" w:eastAsia="ru-RU"/>
        </w:rPr>
        <w:t xml:space="preserve">. </w:t>
      </w:r>
      <w:r>
        <w:rPr>
          <w:rFonts w:ascii="Times New Roman" w:hAnsi="Times New Roman"/>
          <w:sz w:val="28"/>
          <w:szCs w:val="28"/>
          <w:lang w:val="kk-KZ" w:eastAsia="ru-RU"/>
        </w:rPr>
        <w:t>Мәтінді тыңдап, мәтін мазмұнына сай әуен таңдайды. Бұл әуенді неге таңдағанын түсіндіреді.</w:t>
      </w:r>
    </w:p>
    <w:p w:rsidR="00D62E1D" w:rsidRDefault="00D62E1D" w:rsidP="00C021C8">
      <w:pPr>
        <w:pStyle w:val="NoSpacing"/>
        <w:spacing w:line="360" w:lineRule="auto"/>
        <w:jc w:val="both"/>
        <w:rPr>
          <w:rFonts w:ascii="Times New Roman" w:hAnsi="Times New Roman"/>
          <w:sz w:val="28"/>
          <w:szCs w:val="28"/>
          <w:lang w:val="kk-KZ" w:eastAsia="ru-RU"/>
        </w:rPr>
      </w:pPr>
      <w:r>
        <w:rPr>
          <w:rFonts w:ascii="Times New Roman" w:hAnsi="Times New Roman"/>
          <w:b/>
          <w:bCs/>
          <w:sz w:val="28"/>
          <w:szCs w:val="28"/>
          <w:lang w:val="kk-KZ" w:eastAsia="ru-RU"/>
        </w:rPr>
        <w:t xml:space="preserve">6. </w:t>
      </w:r>
      <w:r w:rsidRPr="00976A0F">
        <w:rPr>
          <w:rFonts w:ascii="Times New Roman" w:hAnsi="Times New Roman"/>
          <w:b/>
          <w:bCs/>
          <w:sz w:val="28"/>
          <w:szCs w:val="28"/>
          <w:lang w:val="kk-KZ" w:eastAsia="ru-RU"/>
        </w:rPr>
        <w:t>«Мен көркемдік жетекшімін»</w:t>
      </w:r>
      <w:r>
        <w:rPr>
          <w:rFonts w:ascii="Times New Roman" w:hAnsi="Times New Roman"/>
          <w:b/>
          <w:bCs/>
          <w:sz w:val="28"/>
          <w:szCs w:val="28"/>
          <w:lang w:val="kk-KZ" w:eastAsia="ru-RU"/>
        </w:rPr>
        <w:t xml:space="preserve">. </w:t>
      </w:r>
      <w:r>
        <w:rPr>
          <w:rFonts w:ascii="Times New Roman" w:hAnsi="Times New Roman"/>
          <w:sz w:val="28"/>
          <w:szCs w:val="28"/>
          <w:lang w:val="kk-KZ" w:eastAsia="ru-RU"/>
        </w:rPr>
        <w:t>Мәтіннің мазмұны мен әуеніне сай әр түрлі слайдтар дайындайды және бұл слайдтарды неге таңдағанын түсіндіреді.</w:t>
      </w:r>
    </w:p>
    <w:p w:rsidR="00D62E1D" w:rsidRDefault="00D62E1D" w:rsidP="00C021C8">
      <w:pPr>
        <w:pStyle w:val="NoSpacing"/>
        <w:spacing w:line="360" w:lineRule="auto"/>
        <w:ind w:firstLine="708"/>
        <w:jc w:val="both"/>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 xml:space="preserve">Қазақ тілі мен әдебиеті сабақтарында жаңа технологияларды қолдану арқылы оқушылардың таным белсенділігін арттыру, қазіргі қоғам талабына сай ой-өрісін дамыту, шығармашылығын кеңейту, дамыту, терең білімді, бәсекеге қабілетті тұлғаны жасау, заман сұранысына сай ізденімпаз тұлғаны қалыптастыру. </w:t>
      </w:r>
    </w:p>
    <w:p w:rsidR="00D62E1D" w:rsidRPr="00694567" w:rsidRDefault="00D62E1D" w:rsidP="00447B8C">
      <w:pPr>
        <w:pStyle w:val="NoSpacing"/>
        <w:spacing w:line="360" w:lineRule="auto"/>
        <w:ind w:firstLine="708"/>
        <w:jc w:val="both"/>
        <w:rPr>
          <w:rFonts w:ascii="Times New Roman" w:hAnsi="Times New Roman"/>
          <w:b/>
          <w:bCs/>
          <w:sz w:val="28"/>
          <w:szCs w:val="28"/>
          <w:lang w:val="kk-KZ" w:eastAsia="ru-RU"/>
        </w:rPr>
      </w:pPr>
      <w:r>
        <w:rPr>
          <w:rFonts w:ascii="Times New Roman" w:hAnsi="Times New Roman"/>
          <w:sz w:val="28"/>
          <w:szCs w:val="28"/>
          <w:shd w:val="clear" w:color="auto" w:fill="FFFFFF"/>
          <w:lang w:val="kk-KZ"/>
        </w:rPr>
        <w:t xml:space="preserve">Қорыта айтқанда, оқыту процесінің нәтижелі болуы оқытушының сабақ беру шеберлігіне, сабағын қызғылықты жүргізіп, зейін қойдыра білуіне, оқушылардың өздігінен білім алуға үйренуіне байланысты. Қандай да болмасын жаңа әдіс-тәсілдер әрбір оқушының өз бетімен оқып үйренуіне сенімін ұялатып, шығармашылықпен жұмыс істеуіне, қорытынды жасай алуына, сөйлеу мәдениетінің өсуіне ықпал етеді, білім сапасын арттырады. Оқыту технологияларын сабақта қолдану студенттердің білім сапасын арттырып қана қоймайды, олардың жеке тұлға ретінде қалыптасуына әсерін тигізеді. Жаңа әдіс-тәсілдерді мән-мағыналарына, ерекшеліктеріне қарай таңдап қолдана білсек, балаға білім беруде ұтарымыз анық. </w:t>
      </w:r>
    </w:p>
    <w:p w:rsidR="00D62E1D" w:rsidRPr="00694567" w:rsidRDefault="00D62E1D" w:rsidP="00C021C8">
      <w:pPr>
        <w:pStyle w:val="NoSpacing"/>
        <w:spacing w:line="360" w:lineRule="auto"/>
        <w:jc w:val="both"/>
        <w:rPr>
          <w:rFonts w:ascii="Times New Roman" w:hAnsi="Times New Roman"/>
          <w:b/>
          <w:bCs/>
          <w:sz w:val="28"/>
          <w:szCs w:val="28"/>
          <w:lang w:val="kk-KZ" w:eastAsia="ru-RU"/>
        </w:rPr>
      </w:pPr>
    </w:p>
    <w:p w:rsidR="00D62E1D" w:rsidRPr="00010573" w:rsidRDefault="00D62E1D" w:rsidP="00C021C8">
      <w:pPr>
        <w:pStyle w:val="NoSpacing"/>
        <w:spacing w:line="360" w:lineRule="auto"/>
        <w:jc w:val="both"/>
        <w:rPr>
          <w:rFonts w:ascii="Times New Roman" w:hAnsi="Times New Roman"/>
          <w:sz w:val="28"/>
          <w:szCs w:val="28"/>
          <w:lang w:val="uk-UA" w:eastAsia="ru-RU"/>
        </w:rPr>
      </w:pPr>
      <w:r>
        <w:rPr>
          <w:rFonts w:ascii="Times New Roman" w:hAnsi="Times New Roman"/>
          <w:b/>
          <w:bCs/>
          <w:sz w:val="28"/>
          <w:szCs w:val="28"/>
          <w:lang w:eastAsia="ru-RU"/>
        </w:rPr>
        <w:t>Пайдаланылған  әдебиеттер тізімі</w:t>
      </w:r>
      <w:r>
        <w:rPr>
          <w:rFonts w:ascii="Times New Roman" w:hAnsi="Times New Roman"/>
          <w:b/>
          <w:bCs/>
          <w:sz w:val="28"/>
          <w:szCs w:val="28"/>
          <w:lang w:val="uk-UA" w:eastAsia="ru-RU"/>
        </w:rPr>
        <w:t>:</w:t>
      </w:r>
    </w:p>
    <w:p w:rsidR="00D62E1D" w:rsidRDefault="00D62E1D" w:rsidP="00C021C8">
      <w:pPr>
        <w:pStyle w:val="NoSpacing"/>
        <w:numPr>
          <w:ilvl w:val="0"/>
          <w:numId w:val="3"/>
        </w:numPr>
        <w:spacing w:line="360" w:lineRule="auto"/>
        <w:jc w:val="both"/>
        <w:rPr>
          <w:rFonts w:ascii="Times New Roman" w:hAnsi="Times New Roman"/>
          <w:sz w:val="28"/>
          <w:szCs w:val="28"/>
          <w:lang w:val="kk-KZ" w:eastAsia="ru-RU"/>
        </w:rPr>
      </w:pPr>
      <w:r>
        <w:rPr>
          <w:rFonts w:ascii="Times New Roman" w:hAnsi="Times New Roman"/>
          <w:sz w:val="28"/>
          <w:szCs w:val="28"/>
          <w:lang w:val="kk-KZ" w:eastAsia="ru-RU"/>
        </w:rPr>
        <w:t>Әлметова Ә.С. «Қазақ тілі сабағында студенттердің сұхбаттық тілдесім мәдениетін қалыптастырудың ғылыми-әдістемелік негіздері» пед.ғыл.доктор.дисс.автореф. Алматы, 2007. -48б.</w:t>
      </w:r>
    </w:p>
    <w:p w:rsidR="00D62E1D" w:rsidRDefault="00D62E1D" w:rsidP="00C021C8">
      <w:pPr>
        <w:pStyle w:val="NoSpacing"/>
        <w:numPr>
          <w:ilvl w:val="0"/>
          <w:numId w:val="3"/>
        </w:numPr>
        <w:spacing w:line="360" w:lineRule="auto"/>
        <w:jc w:val="both"/>
        <w:rPr>
          <w:rFonts w:ascii="Times New Roman" w:hAnsi="Times New Roman"/>
          <w:sz w:val="28"/>
          <w:szCs w:val="28"/>
          <w:lang w:val="kk-KZ" w:eastAsia="ru-RU"/>
        </w:rPr>
      </w:pPr>
      <w:r>
        <w:rPr>
          <w:rFonts w:ascii="Times New Roman" w:hAnsi="Times New Roman"/>
          <w:sz w:val="28"/>
          <w:szCs w:val="28"/>
          <w:lang w:eastAsia="ru-RU"/>
        </w:rPr>
        <w:t>Фазылова Р.Л. Проект на уроках немецкого языка \Иностранный язык в школе.-1999.- №.3</w:t>
      </w:r>
    </w:p>
    <w:p w:rsidR="00D62E1D" w:rsidRDefault="00D62E1D" w:rsidP="00C021C8">
      <w:pPr>
        <w:pStyle w:val="NoSpacing"/>
        <w:numPr>
          <w:ilvl w:val="0"/>
          <w:numId w:val="3"/>
        </w:numPr>
        <w:spacing w:line="360" w:lineRule="auto"/>
        <w:jc w:val="both"/>
        <w:rPr>
          <w:rFonts w:ascii="Times New Roman" w:hAnsi="Times New Roman"/>
          <w:sz w:val="28"/>
          <w:szCs w:val="28"/>
          <w:lang w:val="kk-KZ" w:eastAsia="ru-RU"/>
        </w:rPr>
      </w:pPr>
      <w:r>
        <w:rPr>
          <w:rFonts w:ascii="Times New Roman" w:hAnsi="Times New Roman"/>
          <w:sz w:val="28"/>
          <w:szCs w:val="28"/>
          <w:lang w:eastAsia="ru-RU"/>
        </w:rPr>
        <w:t>Гин А.А. Приёмы педагогической техники: Свобода выбора. Открытость. Деятельность. Обратная связь. Идеальность: Пособие для учителя. - 5-е изд. - М.: Вита - Пресс, 2003.</w:t>
      </w:r>
    </w:p>
    <w:p w:rsidR="00D62E1D" w:rsidRDefault="00D62E1D" w:rsidP="00402E38">
      <w:pPr>
        <w:pStyle w:val="NoSpacing"/>
        <w:spacing w:line="360" w:lineRule="auto"/>
        <w:ind w:left="720"/>
        <w:jc w:val="both"/>
        <w:rPr>
          <w:rFonts w:ascii="Times New Roman" w:hAnsi="Times New Roman"/>
          <w:sz w:val="28"/>
          <w:szCs w:val="28"/>
          <w:lang w:val="kk-KZ" w:eastAsia="ru-RU"/>
        </w:rPr>
      </w:pPr>
    </w:p>
    <w:p w:rsidR="00D62E1D" w:rsidRDefault="00D62E1D" w:rsidP="003171E1">
      <w:pPr>
        <w:rPr>
          <w:lang w:val="kk-KZ" w:eastAsia="ru-RU"/>
        </w:rPr>
      </w:pPr>
    </w:p>
    <w:p w:rsidR="00D62E1D" w:rsidRPr="007733D5" w:rsidRDefault="00D62E1D" w:rsidP="003171E1">
      <w:pPr>
        <w:tabs>
          <w:tab w:val="left" w:pos="6600"/>
        </w:tabs>
        <w:jc w:val="right"/>
        <w:rPr>
          <w:lang w:val="kk-KZ" w:eastAsia="ru-RU"/>
        </w:rPr>
      </w:pPr>
    </w:p>
    <w:sectPr w:rsidR="00D62E1D" w:rsidRPr="007733D5" w:rsidSect="00845B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605CD9"/>
    <w:multiLevelType w:val="hybridMultilevel"/>
    <w:tmpl w:val="658AF95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36918F9"/>
    <w:multiLevelType w:val="hybridMultilevel"/>
    <w:tmpl w:val="5C92E74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A2818EA"/>
    <w:multiLevelType w:val="hybridMultilevel"/>
    <w:tmpl w:val="598E2654"/>
    <w:lvl w:ilvl="0" w:tplc="0419000B">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21C8"/>
    <w:rsid w:val="00010573"/>
    <w:rsid w:val="00012CFD"/>
    <w:rsid w:val="00055A6D"/>
    <w:rsid w:val="000D2033"/>
    <w:rsid w:val="00113A0D"/>
    <w:rsid w:val="001851FF"/>
    <w:rsid w:val="002E53F7"/>
    <w:rsid w:val="003171E1"/>
    <w:rsid w:val="00354EB4"/>
    <w:rsid w:val="00381266"/>
    <w:rsid w:val="00401092"/>
    <w:rsid w:val="00402E38"/>
    <w:rsid w:val="00447B8C"/>
    <w:rsid w:val="00483D49"/>
    <w:rsid w:val="004E69D6"/>
    <w:rsid w:val="0055660F"/>
    <w:rsid w:val="00655BD1"/>
    <w:rsid w:val="00694567"/>
    <w:rsid w:val="006C215C"/>
    <w:rsid w:val="00710B4E"/>
    <w:rsid w:val="00716DAE"/>
    <w:rsid w:val="00721D24"/>
    <w:rsid w:val="007733D5"/>
    <w:rsid w:val="00773855"/>
    <w:rsid w:val="00785340"/>
    <w:rsid w:val="007D52FA"/>
    <w:rsid w:val="00807C4F"/>
    <w:rsid w:val="00812EB0"/>
    <w:rsid w:val="00845110"/>
    <w:rsid w:val="00845B51"/>
    <w:rsid w:val="00871889"/>
    <w:rsid w:val="00875A32"/>
    <w:rsid w:val="00880BA8"/>
    <w:rsid w:val="008F57AF"/>
    <w:rsid w:val="00953C17"/>
    <w:rsid w:val="00954C03"/>
    <w:rsid w:val="00976A0F"/>
    <w:rsid w:val="00977A63"/>
    <w:rsid w:val="009A057D"/>
    <w:rsid w:val="009A555B"/>
    <w:rsid w:val="00A351C4"/>
    <w:rsid w:val="00A36F18"/>
    <w:rsid w:val="00A519CE"/>
    <w:rsid w:val="00AE1BE3"/>
    <w:rsid w:val="00B278B6"/>
    <w:rsid w:val="00B62365"/>
    <w:rsid w:val="00BD11C9"/>
    <w:rsid w:val="00BF2710"/>
    <w:rsid w:val="00C021C8"/>
    <w:rsid w:val="00C10674"/>
    <w:rsid w:val="00C467D8"/>
    <w:rsid w:val="00C57FA9"/>
    <w:rsid w:val="00CA26B6"/>
    <w:rsid w:val="00CF6668"/>
    <w:rsid w:val="00D52915"/>
    <w:rsid w:val="00D62E1D"/>
    <w:rsid w:val="00D71888"/>
    <w:rsid w:val="00E01962"/>
    <w:rsid w:val="00E638EB"/>
    <w:rsid w:val="00E84652"/>
    <w:rsid w:val="00EB4D32"/>
    <w:rsid w:val="00EB65B6"/>
    <w:rsid w:val="00ED0B81"/>
    <w:rsid w:val="00F4443B"/>
    <w:rsid w:val="00F97467"/>
    <w:rsid w:val="00FD0FD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1C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C021C8"/>
    <w:rPr>
      <w:lang w:val="ru-RU" w:eastAsia="en-US"/>
    </w:rPr>
  </w:style>
  <w:style w:type="character" w:styleId="Hyperlink">
    <w:name w:val="Hyperlink"/>
    <w:basedOn w:val="DefaultParagraphFont"/>
    <w:uiPriority w:val="99"/>
    <w:rsid w:val="003171E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98002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6</Pages>
  <Words>6160</Words>
  <Characters>3512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Асель</dc:creator>
  <cp:keywords/>
  <dc:description/>
  <cp:lastModifiedBy>Admin</cp:lastModifiedBy>
  <cp:revision>163</cp:revision>
  <dcterms:created xsi:type="dcterms:W3CDTF">2016-07-06T10:44:00Z</dcterms:created>
  <dcterms:modified xsi:type="dcterms:W3CDTF">2016-07-30T08:08:00Z</dcterms:modified>
</cp:coreProperties>
</file>